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AB" w:rsidRPr="004B4A25" w:rsidRDefault="00706BAB" w:rsidP="00BA2C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8" o:spid="_x0000_i1025" type="#_x0000_t75" alt="TSIGN" style="width:40.5pt;height:49.5pt;visibility:visible">
            <v:imagedata r:id="rId5" o:title="" grayscale="t" bilevel="t"/>
          </v:shape>
        </w:pict>
      </w:r>
    </w:p>
    <w:p w:rsidR="00706BAB" w:rsidRPr="004B4A25" w:rsidRDefault="00706BAB" w:rsidP="00BA2C8D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B4A25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4B4A25" w:rsidRDefault="00706BAB" w:rsidP="00BA2C8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4B4A25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4B4A25" w:rsidRDefault="00706BAB" w:rsidP="00BA2C8D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B4A25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4B4A25" w:rsidRDefault="00706BAB" w:rsidP="00BA2C8D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B4A25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4B4A25" w:rsidRDefault="00706BAB" w:rsidP="00BA2C8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4B4A25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«17»  серпня_2021 року</w:t>
      </w:r>
    </w:p>
    <w:p w:rsidR="00706BAB" w:rsidRDefault="00706BAB" w:rsidP="00BA2C8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4B4A2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4B4A25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622/4</w:t>
      </w:r>
    </w:p>
    <w:p w:rsidR="00706BAB" w:rsidRPr="004B4A25" w:rsidRDefault="00706BAB" w:rsidP="00BA2C8D">
      <w:pPr>
        <w:spacing w:after="0" w:line="240" w:lineRule="auto"/>
        <w:ind w:firstLine="85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lang w:eastAsia="ru-RU"/>
        </w:rPr>
        <w:t>Про розгляд заяви щодо облаштування</w:t>
      </w:r>
    </w:p>
    <w:p w:rsidR="00706BAB" w:rsidRPr="004B4A25" w:rsidRDefault="00706BAB" w:rsidP="00BA2C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технічного засобу регулювання дорожнього </w:t>
      </w:r>
    </w:p>
    <w:p w:rsidR="00706BAB" w:rsidRDefault="00706BAB" w:rsidP="00BA2C8D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4B4A25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руху (шлагбауму)</w:t>
      </w:r>
      <w:r w:rsidRPr="0082378D">
        <w:rPr>
          <w:rFonts w:ascii="Times New Roman" w:hAnsi="Times New Roman"/>
          <w:b/>
          <w:sz w:val="24"/>
          <w:szCs w:val="24"/>
        </w:rPr>
        <w:t>з установкоюспоруди</w:t>
      </w:r>
    </w:p>
    <w:p w:rsidR="00706BAB" w:rsidRPr="0082378D" w:rsidRDefault="00706BAB" w:rsidP="00BA2C8D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82378D">
        <w:rPr>
          <w:rFonts w:ascii="Times New Roman" w:hAnsi="Times New Roman"/>
          <w:b/>
          <w:sz w:val="24"/>
          <w:szCs w:val="24"/>
        </w:rPr>
        <w:t>пункту пропуску</w:t>
      </w:r>
    </w:p>
    <w:p w:rsidR="00706BAB" w:rsidRPr="004B4A25" w:rsidRDefault="00706BAB" w:rsidP="00BA2C8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BA2C8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78D">
        <w:rPr>
          <w:rFonts w:ascii="Times New Roman" w:hAnsi="Times New Roman"/>
          <w:sz w:val="24"/>
          <w:szCs w:val="24"/>
          <w:lang w:eastAsia="ru-RU"/>
        </w:rPr>
        <w:t>З метою</w:t>
      </w:r>
      <w:r>
        <w:rPr>
          <w:rFonts w:ascii="Times New Roman" w:hAnsi="Times New Roman"/>
          <w:sz w:val="24"/>
          <w:szCs w:val="24"/>
          <w:lang w:eastAsia="ru-RU"/>
        </w:rPr>
        <w:t>захисту майнових прав власників об’єктів нерухомого майна, а саме приватних домоволодінь, що розташовані в межах вулиць Гайдамацька, Стефаника та Котляревського в м. Буча Київської області, враховуючи усні звернення зазначених власників щодо збереження об’єктів комплексного благоустрою, убезпечення об’єктів нерухомого майна</w:t>
      </w:r>
      <w:r w:rsidRPr="004B4A25">
        <w:rPr>
          <w:rFonts w:ascii="Times New Roman" w:hAnsi="Times New Roman"/>
          <w:sz w:val="24"/>
          <w:szCs w:val="24"/>
          <w:lang w:eastAsia="ru-RU"/>
        </w:rPr>
        <w:t>та унеможливлення паркування автомобілів сторонніх осіб</w:t>
      </w:r>
      <w:r>
        <w:rPr>
          <w:rFonts w:ascii="Times New Roman" w:hAnsi="Times New Roman"/>
          <w:sz w:val="24"/>
          <w:szCs w:val="24"/>
          <w:lang w:eastAsia="ru-RU"/>
        </w:rPr>
        <w:t xml:space="preserve"> шляхом облаштування технічного засобу регулювання  дорожнього руху (шлагбауму) з установкою споруди пункту пропуску на перетині вул. Котляревського та проїзду загального користування, зважаючи, що зазначений проїзд загального користування не віднесений до загальноміської транспортної мережі міста Буча та є внутрішньо-квартальним проїздом до приватних садиб, беручи до уваги містобудівну документацію, а саме: «</w:t>
      </w:r>
      <w:r w:rsidRPr="00ED58FC">
        <w:rPr>
          <w:rFonts w:ascii="Times New Roman" w:hAnsi="Times New Roman"/>
          <w:sz w:val="24"/>
          <w:szCs w:val="24"/>
          <w:lang w:eastAsia="ru-RU"/>
        </w:rPr>
        <w:t xml:space="preserve">Детальний план території, орієнтовною площею </w:t>
      </w:r>
      <w:smartTag w:uri="urn:schemas-microsoft-com:office:smarttags" w:element="metricconverter">
        <w:smartTagPr>
          <w:attr w:name="ProductID" w:val="7,0 га"/>
        </w:smartTagPr>
        <w:r w:rsidRPr="00ED58FC">
          <w:rPr>
            <w:rFonts w:ascii="Times New Roman" w:hAnsi="Times New Roman"/>
            <w:sz w:val="24"/>
            <w:szCs w:val="24"/>
            <w:lang w:eastAsia="ru-RU"/>
          </w:rPr>
          <w:t>7,0 га</w:t>
        </w:r>
      </w:smartTag>
      <w:r w:rsidRPr="00ED58FC">
        <w:rPr>
          <w:rFonts w:ascii="Times New Roman" w:hAnsi="Times New Roman"/>
          <w:sz w:val="24"/>
          <w:szCs w:val="24"/>
          <w:lang w:eastAsia="ru-RU"/>
        </w:rPr>
        <w:t>, для розташування садибної житлової забудови в межах вулиць Революції, Василя Стефаника, Гайдамацької, Котляревського та існуючої житлової забудови в м. Буча Київської області</w:t>
      </w:r>
      <w:r>
        <w:rPr>
          <w:rFonts w:ascii="Times New Roman" w:hAnsi="Times New Roman"/>
          <w:sz w:val="24"/>
          <w:szCs w:val="24"/>
          <w:lang w:eastAsia="ru-RU"/>
        </w:rPr>
        <w:t xml:space="preserve">» затверджений рішенням </w:t>
      </w:r>
      <w:r w:rsidRPr="00ED58FC">
        <w:rPr>
          <w:rFonts w:ascii="Times New Roman" w:hAnsi="Times New Roman"/>
          <w:sz w:val="24"/>
          <w:szCs w:val="24"/>
          <w:lang w:eastAsia="ru-RU"/>
        </w:rPr>
        <w:t>Бучанської міської ради за № 5483-85-</w:t>
      </w:r>
      <w:r w:rsidRPr="00ED58FC">
        <w:rPr>
          <w:rFonts w:ascii="Times New Roman" w:hAnsi="Times New Roman"/>
          <w:sz w:val="24"/>
          <w:szCs w:val="24"/>
          <w:lang w:val="en-US" w:eastAsia="ru-RU"/>
        </w:rPr>
        <w:t>VI</w:t>
      </w:r>
      <w:r w:rsidRPr="00ED58FC">
        <w:rPr>
          <w:rFonts w:ascii="Times New Roman" w:hAnsi="Times New Roman"/>
          <w:sz w:val="24"/>
          <w:szCs w:val="24"/>
          <w:lang w:eastAsia="ru-RU"/>
        </w:rPr>
        <w:t>І від 24.09.2020 р.</w:t>
      </w:r>
      <w:r w:rsidRPr="004B4A25">
        <w:rPr>
          <w:rFonts w:ascii="Times New Roman" w:hAnsi="Times New Roman"/>
          <w:sz w:val="24"/>
          <w:szCs w:val="24"/>
          <w:lang w:eastAsia="ru-RU"/>
        </w:rPr>
        <w:t>, керуючись Законами України «Про благоустрій населених пунктів» та «Про місцеве самоврядування в Україні», виконавчий комітет Бучанської міської ради</w:t>
      </w:r>
    </w:p>
    <w:p w:rsidR="00706BAB" w:rsidRPr="004B4A25" w:rsidRDefault="00706BAB" w:rsidP="00BA2C8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lang w:eastAsia="ru-RU"/>
        </w:rPr>
        <w:t>ВИРІШИВ :</w:t>
      </w:r>
    </w:p>
    <w:p w:rsidR="00706BAB" w:rsidRPr="004B4A25" w:rsidRDefault="00706BAB" w:rsidP="00BA2C8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674C60" w:rsidRDefault="00706BAB" w:rsidP="00BA2C8D">
      <w:pPr>
        <w:numPr>
          <w:ilvl w:val="0"/>
          <w:numId w:val="44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C60">
        <w:rPr>
          <w:rFonts w:ascii="Times New Roman" w:hAnsi="Times New Roman"/>
          <w:sz w:val="24"/>
          <w:szCs w:val="24"/>
          <w:lang w:eastAsia="ru-RU"/>
        </w:rPr>
        <w:t>Погодити, за умови виконання п</w:t>
      </w:r>
      <w:r>
        <w:rPr>
          <w:rFonts w:ascii="Times New Roman" w:hAnsi="Times New Roman"/>
          <w:sz w:val="24"/>
          <w:szCs w:val="24"/>
          <w:lang w:eastAsia="ru-RU"/>
        </w:rPr>
        <w:t xml:space="preserve">унктів </w:t>
      </w:r>
      <w:r w:rsidRPr="00674C60"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, 3, 4</w:t>
      </w:r>
      <w:r w:rsidRPr="00674C60">
        <w:rPr>
          <w:rFonts w:ascii="Times New Roman" w:hAnsi="Times New Roman"/>
          <w:sz w:val="24"/>
          <w:szCs w:val="24"/>
          <w:lang w:eastAsia="ru-RU"/>
        </w:rPr>
        <w:t xml:space="preserve"> даного рішення, облаштування</w:t>
      </w:r>
      <w:r w:rsidRPr="00674C6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технічного засобу регулювання дорожнього руху (шлагбауму)з установкою споруди пункту пропуску на перетині вул. Котляревського та проїзду загального користування в м. Буча</w:t>
      </w:r>
      <w:r w:rsidRPr="00674C60">
        <w:rPr>
          <w:rFonts w:ascii="Times New Roman" w:hAnsi="Times New Roman"/>
          <w:sz w:val="24"/>
          <w:szCs w:val="24"/>
          <w:lang w:eastAsia="ru-RU"/>
        </w:rPr>
        <w:t>, за кошти власників об’єктів нерухомого майна, що розташовані в межах вулиць Гайдамацька, Стефаника та Котляревського в м. Буча Київської області.</w:t>
      </w:r>
    </w:p>
    <w:p w:rsidR="00706BAB" w:rsidRPr="00674C60" w:rsidRDefault="00706BAB" w:rsidP="00BA2C8D">
      <w:pPr>
        <w:numPr>
          <w:ilvl w:val="0"/>
          <w:numId w:val="44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C60">
        <w:rPr>
          <w:rFonts w:ascii="Times New Roman" w:hAnsi="Times New Roman"/>
          <w:sz w:val="24"/>
          <w:szCs w:val="24"/>
          <w:lang w:eastAsia="ru-RU"/>
        </w:rPr>
        <w:t>Власникам об’єктів нерухомого майна, що розташовані в межах вулиць Гайдамацька, Стефаника та Котляревського в м. Буча Київської області  звернутися до Бучанської міської ради щодо опрацювання питання подальшого користування територіями, що передбачені для доступу до домоволодінь.</w:t>
      </w:r>
    </w:p>
    <w:p w:rsidR="00706BAB" w:rsidRPr="00674C60" w:rsidRDefault="00706BAB" w:rsidP="00BA2C8D">
      <w:pPr>
        <w:numPr>
          <w:ilvl w:val="0"/>
          <w:numId w:val="44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C60">
        <w:rPr>
          <w:rFonts w:ascii="Times New Roman" w:hAnsi="Times New Roman"/>
          <w:sz w:val="24"/>
          <w:szCs w:val="24"/>
          <w:lang w:eastAsia="ru-RU"/>
        </w:rPr>
        <w:t>Власникам об’єктів нерухомого майна, що розташовані в межах вулиць Гайдамацька, Стефаника та Котляревського в м. Буча Київської області за відповідними погодженнями  звернутися до КП «Бучабудзамовник» для виготовлення графічних матеріалів із зазначенням місця облаштування</w:t>
      </w:r>
      <w:r w:rsidRPr="00674C6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технічного засобу регулювання дорожнього руху (шлагбауму)з установкою споруди пункту пропуску.</w:t>
      </w:r>
    </w:p>
    <w:p w:rsidR="00706BAB" w:rsidRPr="00376E4D" w:rsidRDefault="00706BAB" w:rsidP="00BA2C8D">
      <w:pPr>
        <w:numPr>
          <w:ilvl w:val="0"/>
          <w:numId w:val="44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58FC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Власникам об’єктів нерухомого майна, що розташовані в межах вулиць Гайдамацька, Стефаника та Котляревського в м. Буча Київської області 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із графічними матеріалами, зазначеними в п. 3 даного рішення, для отримання відповідних погоджень </w:t>
      </w:r>
      <w:r w:rsidRPr="00ED58FC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звернутися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до наступних служб:</w:t>
      </w:r>
    </w:p>
    <w:p w:rsidR="00706BAB" w:rsidRPr="00376E4D" w:rsidRDefault="00706BAB" w:rsidP="00BA2C8D">
      <w:pPr>
        <w:pStyle w:val="ListParagraph"/>
        <w:numPr>
          <w:ilvl w:val="0"/>
          <w:numId w:val="4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E4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35-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</w:t>
      </w:r>
      <w:r w:rsidRPr="00376E4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Державн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</w:t>
      </w:r>
      <w:r w:rsidRPr="00376E4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пожежно-рятувальн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</w:t>
      </w:r>
      <w:r w:rsidRPr="00376E4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частин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</w:t>
      </w:r>
      <w:r w:rsidRPr="00376E4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м. Буча, </w:t>
      </w:r>
    </w:p>
    <w:p w:rsidR="00706BAB" w:rsidRPr="00376E4D" w:rsidRDefault="00706BAB" w:rsidP="00BA2C8D">
      <w:pPr>
        <w:pStyle w:val="ListParagraph"/>
        <w:numPr>
          <w:ilvl w:val="0"/>
          <w:numId w:val="4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E4D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Б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учанськапідстанція філія</w:t>
      </w:r>
      <w:r w:rsidRPr="00376E4D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 «В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ишгородськастанціяекстреної медичної</w:t>
      </w:r>
      <w:r w:rsidRPr="00376E4D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допомоги» КЗ КОР «К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иївськийобласний центрекстреної медичноїдопомоги і медициникатастроф</w:t>
      </w:r>
      <w:r w:rsidRPr="00376E4D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»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.</w:t>
      </w:r>
    </w:p>
    <w:p w:rsidR="00706BAB" w:rsidRPr="004B4A25" w:rsidRDefault="00706BAB" w:rsidP="00BA2C8D">
      <w:pPr>
        <w:pStyle w:val="ListParagraph"/>
        <w:numPr>
          <w:ilvl w:val="0"/>
          <w:numId w:val="4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технічних служб з надання послуг із електропостачання та газопостачання.</w:t>
      </w:r>
    </w:p>
    <w:p w:rsidR="00706BAB" w:rsidRPr="004B4A25" w:rsidRDefault="00706BAB" w:rsidP="00BA2C8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6BAB" w:rsidRPr="004B4A25" w:rsidRDefault="00706BAB" w:rsidP="00BA2C8D">
      <w:pPr>
        <w:spacing w:line="256" w:lineRule="auto"/>
        <w:ind w:right="-142" w:firstLine="142"/>
        <w:jc w:val="both"/>
      </w:pPr>
    </w:p>
    <w:p w:rsidR="00706BAB" w:rsidRPr="004B4A25" w:rsidRDefault="00706BAB" w:rsidP="00BA2C8D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4A25">
        <w:tab/>
      </w:r>
      <w:r w:rsidRPr="004B4A25">
        <w:rPr>
          <w:rFonts w:ascii="Times New Roman" w:hAnsi="Times New Roman"/>
          <w:sz w:val="24"/>
          <w:szCs w:val="24"/>
        </w:rPr>
        <w:tab/>
      </w:r>
    </w:p>
    <w:p w:rsidR="00706BAB" w:rsidRPr="004B4A25" w:rsidRDefault="00706BAB" w:rsidP="00BA2C8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4B4A25" w:rsidRDefault="00706BAB" w:rsidP="00BA2C8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4B4A25" w:rsidRDefault="00706BAB" w:rsidP="00BA2C8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4B4A25" w:rsidRDefault="00706BAB" w:rsidP="00BA2C8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4B4A25" w:rsidRDefault="00706BAB" w:rsidP="00BA2C8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lang w:eastAsia="ru-RU"/>
        </w:rPr>
        <w:t>В.о. начальникаюридичноговідділу</w:t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М.О. Резнік</w:t>
      </w:r>
    </w:p>
    <w:p w:rsidR="00706BAB" w:rsidRPr="004B4A25" w:rsidRDefault="00706BAB" w:rsidP="00BA2C8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4B4A25" w:rsidRDefault="00706BAB" w:rsidP="00BA2C8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4B4A25" w:rsidRDefault="00706BAB" w:rsidP="00BA2C8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4B4A25" w:rsidRDefault="00706BAB" w:rsidP="00BA2C8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4B4A25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B4A25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Pr="004B4A25" w:rsidRDefault="00706BAB" w:rsidP="00BA2C8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706BAB" w:rsidRPr="004B4A25" w:rsidRDefault="00706BAB" w:rsidP="00BA2C8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706BAB" w:rsidRPr="002C0871" w:rsidRDefault="00706BAB" w:rsidP="002C08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26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2C0871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2C087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2C0871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2C087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2C087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2C087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D85E35" w:rsidRDefault="00706BAB" w:rsidP="002C087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623/8</w:t>
      </w:r>
    </w:p>
    <w:p w:rsidR="00706BAB" w:rsidRPr="002C0871" w:rsidRDefault="00706BAB" w:rsidP="002C087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Про наданнямістобудівних</w:t>
      </w:r>
    </w:p>
    <w:p w:rsidR="00706BAB" w:rsidRPr="002C0871" w:rsidRDefault="00706BAB" w:rsidP="00EE6B78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2C0871">
        <w:rPr>
          <w:rFonts w:ascii="Times New Roman" w:hAnsi="Times New Roman"/>
          <w:b/>
          <w:sz w:val="24"/>
          <w:szCs w:val="24"/>
        </w:rPr>
        <w:t>мовта обмежень</w:t>
      </w:r>
    </w:p>
    <w:p w:rsidR="00706BAB" w:rsidRPr="002C0871" w:rsidRDefault="00706BAB" w:rsidP="002C0871">
      <w:pPr>
        <w:spacing w:line="256" w:lineRule="auto"/>
        <w:ind w:left="284"/>
        <w:rPr>
          <w:b/>
        </w:rPr>
      </w:pPr>
    </w:p>
    <w:p w:rsidR="00706BAB" w:rsidRPr="002C0871" w:rsidRDefault="00706BAB" w:rsidP="002C0871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>Розглянувшизаяву</w:t>
      </w:r>
      <w:r>
        <w:rPr>
          <w:rFonts w:ascii="Times New Roman" w:hAnsi="Times New Roman"/>
          <w:sz w:val="24"/>
          <w:szCs w:val="24"/>
          <w:lang w:val="uk-UA"/>
        </w:rPr>
        <w:t>******</w:t>
      </w:r>
      <w:r w:rsidRPr="002C0871">
        <w:rPr>
          <w:rFonts w:ascii="Times New Roman" w:hAnsi="Times New Roman"/>
          <w:sz w:val="24"/>
          <w:szCs w:val="24"/>
        </w:rPr>
        <w:t xml:space="preserve"> з проханнямнадатимістобудівніумови та обмеження для </w:t>
      </w:r>
      <w:r>
        <w:rPr>
          <w:rFonts w:ascii="Times New Roman" w:hAnsi="Times New Roman"/>
          <w:sz w:val="24"/>
          <w:szCs w:val="24"/>
          <w:lang w:val="uk-UA"/>
        </w:rPr>
        <w:t xml:space="preserve">реконструкції нежитлової будівлі з адміністративно-офісними приміщеннями на земельних ділянках з кадастровими номерами: ****; ****за адресою: вулиця **** в м. Буча Київської області, </w:t>
      </w:r>
      <w:r w:rsidRPr="00EE6B7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надані передпроєктні пропозиції, розроблені ТОВ «ПРОЕКТНИЙ СВІТ», 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2C0871" w:rsidRDefault="00706BAB" w:rsidP="002C0871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2C0871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DA666C" w:rsidRDefault="00706BAB" w:rsidP="006651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>****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містобудівні умови та обмеження</w:t>
      </w:r>
      <w:r>
        <w:rPr>
          <w:rFonts w:ascii="Times New Roman" w:hAnsi="Times New Roman"/>
          <w:sz w:val="24"/>
          <w:szCs w:val="24"/>
          <w:lang w:val="uk-UA"/>
        </w:rPr>
        <w:t>реконструкції нежитлової будівлі з адміністративно-офісними приміщеннями за адресою: вулиця **** в м. Буча Київської області.</w:t>
      </w:r>
    </w:p>
    <w:p w:rsidR="00706BAB" w:rsidRPr="002C0871" w:rsidRDefault="00706BAB" w:rsidP="002C0871">
      <w:pPr>
        <w:spacing w:after="0" w:line="240" w:lineRule="auto"/>
        <w:ind w:left="115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2C0871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2C0871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2C0871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2C087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2C087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2C087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2C087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2C087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2C087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2C087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2C087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2C087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2C087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2C0871" w:rsidRDefault="00706BAB" w:rsidP="002C0871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2C0871" w:rsidRDefault="00706BAB" w:rsidP="006D43D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27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6D43DE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6D43D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6D43DE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6D43DE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6D43D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6D43D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4816B3" w:rsidRDefault="00706BAB" w:rsidP="006D43D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627</w:t>
      </w:r>
    </w:p>
    <w:p w:rsidR="00706BAB" w:rsidRPr="002C0871" w:rsidRDefault="00706BAB" w:rsidP="006D43D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6D43DE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розгляд заяви </w:t>
      </w:r>
    </w:p>
    <w:p w:rsidR="00706BAB" w:rsidRPr="00671808" w:rsidRDefault="00706BAB" w:rsidP="006D43DE">
      <w:pPr>
        <w:spacing w:after="0" w:line="256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****</w:t>
      </w:r>
    </w:p>
    <w:p w:rsidR="00706BAB" w:rsidRPr="002C0871" w:rsidRDefault="00706BAB" w:rsidP="006D43DE">
      <w:pPr>
        <w:spacing w:line="256" w:lineRule="auto"/>
        <w:ind w:left="284"/>
        <w:rPr>
          <w:b/>
        </w:rPr>
      </w:pPr>
    </w:p>
    <w:p w:rsidR="00706BAB" w:rsidRPr="002C0871" w:rsidRDefault="00706BAB" w:rsidP="006D43DE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>Розглянувшизаяву</w:t>
      </w:r>
      <w:r>
        <w:rPr>
          <w:rFonts w:ascii="Times New Roman" w:hAnsi="Times New Roman"/>
          <w:sz w:val="24"/>
          <w:szCs w:val="24"/>
          <w:lang w:val="uk-UA"/>
        </w:rPr>
        <w:t>**** з проханням припинити договір оренди на право тимчасового користування місцями розміщення об’єктів зовнішньої реклами за адресою: перехрестя вулиць ****, а також вулиця **** в м. Буча Київської області, беручи до уваги, що рекламні конструкції демонтовані, враховуючи рішення виконавчого комітету від 15.08.2017 року № 531/11,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2C0871" w:rsidRDefault="00706BAB" w:rsidP="006D43DE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6D43DE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CA7BFC" w:rsidRDefault="00706BAB" w:rsidP="006D43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A7BFC">
        <w:rPr>
          <w:rFonts w:ascii="Times New Roman" w:hAnsi="Times New Roman"/>
          <w:sz w:val="24"/>
          <w:szCs w:val="24"/>
          <w:lang w:val="uk-UA" w:eastAsia="ru-RU"/>
        </w:rPr>
        <w:t>Визнати таким, що втратив чинність пункт 3 рішення виконавчого комітету Бучанської міської ради від 15.08.2017 року № 531/11.</w:t>
      </w:r>
    </w:p>
    <w:p w:rsidR="00706BAB" w:rsidRPr="00CA7BFC" w:rsidRDefault="00706BAB" w:rsidP="004816B3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звернутись до відділу бухгалтерського обліку та фінансового забезпечення Бучанської міської ради для припинення договору </w:t>
      </w:r>
      <w:r>
        <w:rPr>
          <w:rFonts w:ascii="Times New Roman" w:hAnsi="Times New Roman"/>
          <w:sz w:val="24"/>
          <w:szCs w:val="24"/>
          <w:lang w:val="uk-UA"/>
        </w:rPr>
        <w:t>оренди на право тимчасового користування місцями розміщення об’єктів зовнішньої реклами за адресою: перехрестя вулиць ****, а також вулиця **** (рух до переїзду) в м. Буча Київської області.</w:t>
      </w:r>
    </w:p>
    <w:p w:rsidR="00706BAB" w:rsidRDefault="00706BAB" w:rsidP="006D43DE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D43DE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6D43DE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6D43DE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6D43D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6D43DE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6D43DE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6D43DE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6D43DE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6D43D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6D43D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6D43D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6D43D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6D43D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Default="00706BAB" w:rsidP="006D43DE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2C0871" w:rsidRDefault="00706BAB" w:rsidP="001E5CB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28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1E5CB8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1E5CB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1E5CB8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1E5CB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1E5CB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1E5CB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D85E35" w:rsidRDefault="00706BAB" w:rsidP="001E5CB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623/11</w:t>
      </w:r>
    </w:p>
    <w:p w:rsidR="00706BAB" w:rsidRPr="002C0871" w:rsidRDefault="00706BAB" w:rsidP="001E5CB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1E5CB8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Про наданнямістобудівних</w:t>
      </w:r>
    </w:p>
    <w:p w:rsidR="00706BAB" w:rsidRPr="002C0871" w:rsidRDefault="00706BAB" w:rsidP="001E5CB8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2C0871">
        <w:rPr>
          <w:rFonts w:ascii="Times New Roman" w:hAnsi="Times New Roman"/>
          <w:b/>
          <w:sz w:val="24"/>
          <w:szCs w:val="24"/>
        </w:rPr>
        <w:t>мовта обмежень</w:t>
      </w:r>
    </w:p>
    <w:p w:rsidR="00706BAB" w:rsidRDefault="00706BAB" w:rsidP="001E5CB8">
      <w:pPr>
        <w:spacing w:line="256" w:lineRule="auto"/>
        <w:ind w:left="284"/>
        <w:rPr>
          <w:b/>
        </w:rPr>
      </w:pPr>
    </w:p>
    <w:p w:rsidR="00706BAB" w:rsidRPr="002C0871" w:rsidRDefault="00706BAB" w:rsidP="001E5CB8">
      <w:pPr>
        <w:spacing w:line="256" w:lineRule="auto"/>
        <w:ind w:left="284"/>
        <w:rPr>
          <w:b/>
        </w:rPr>
      </w:pPr>
    </w:p>
    <w:p w:rsidR="00706BAB" w:rsidRPr="002C0871" w:rsidRDefault="00706BAB" w:rsidP="001E5CB8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З метою проведення робіт щодо реконструкції фонтану, що розташований  на Київській площі в м. Буча Київської області, 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Default="00706BAB" w:rsidP="001E5CB8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1E5CB8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1E5CB8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1E5CB8" w:rsidRDefault="00706BAB" w:rsidP="006D43D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E5CB8">
        <w:rPr>
          <w:rFonts w:ascii="Times New Roman" w:hAnsi="Times New Roman"/>
          <w:sz w:val="24"/>
          <w:szCs w:val="24"/>
          <w:lang w:val="uk-UA" w:eastAsia="ru-RU"/>
        </w:rPr>
        <w:t>Відділу містобудування та архітектури Бучанської міської ради надати                    містобудівні умови та обмеження</w:t>
      </w:r>
      <w:r>
        <w:rPr>
          <w:rFonts w:ascii="Times New Roman" w:hAnsi="Times New Roman"/>
          <w:sz w:val="24"/>
          <w:szCs w:val="24"/>
          <w:lang w:val="uk-UA" w:eastAsia="ru-RU"/>
        </w:rPr>
        <w:t>на реконструкцію фонтану, що розташований на Київській площі в м. Буча Київської області</w:t>
      </w:r>
    </w:p>
    <w:p w:rsidR="00706BAB" w:rsidRDefault="00706BAB" w:rsidP="001E5CB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1E5CB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1E5CB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1E5CB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1E5CB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1E5CB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1E5C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1E5CB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1E5CB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1E5CB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1E5CB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1E5C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1E5C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1E5C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1E5C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1E5C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2C0871" w:rsidRDefault="00706BAB" w:rsidP="001E5CB8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2C0871" w:rsidRDefault="00706BAB" w:rsidP="002100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29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210029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21002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210029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210029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2100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2100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920743" w:rsidRDefault="00706BAB" w:rsidP="002100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623/4</w:t>
      </w:r>
    </w:p>
    <w:p w:rsidR="00706BAB" w:rsidRPr="002C0871" w:rsidRDefault="00706BAB" w:rsidP="002100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210029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Про наданнямістобудівних</w:t>
      </w:r>
    </w:p>
    <w:p w:rsidR="00706BAB" w:rsidRPr="002C0871" w:rsidRDefault="00706BAB" w:rsidP="00210029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2C0871">
        <w:rPr>
          <w:rFonts w:ascii="Times New Roman" w:hAnsi="Times New Roman"/>
          <w:b/>
          <w:sz w:val="24"/>
          <w:szCs w:val="24"/>
        </w:rPr>
        <w:t>мовта обмежень</w:t>
      </w:r>
    </w:p>
    <w:p w:rsidR="00706BAB" w:rsidRPr="002C0871" w:rsidRDefault="00706BAB" w:rsidP="00210029">
      <w:pPr>
        <w:spacing w:line="256" w:lineRule="auto"/>
        <w:ind w:left="284"/>
        <w:rPr>
          <w:b/>
        </w:rPr>
      </w:pPr>
    </w:p>
    <w:p w:rsidR="00706BAB" w:rsidRPr="002C0871" w:rsidRDefault="00706BAB" w:rsidP="00210029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>Розглянувшизаяву</w:t>
      </w:r>
      <w:r>
        <w:rPr>
          <w:rFonts w:ascii="Times New Roman" w:hAnsi="Times New Roman"/>
          <w:sz w:val="24"/>
          <w:szCs w:val="24"/>
          <w:lang w:val="uk-UA"/>
        </w:rPr>
        <w:t xml:space="preserve">**** </w:t>
      </w:r>
      <w:r w:rsidRPr="002C0871">
        <w:rPr>
          <w:rFonts w:ascii="Times New Roman" w:hAnsi="Times New Roman"/>
          <w:sz w:val="24"/>
          <w:szCs w:val="24"/>
        </w:rPr>
        <w:t xml:space="preserve">з проханнямнадатимістобудівніумови та обмеження для </w:t>
      </w:r>
      <w:r>
        <w:rPr>
          <w:rFonts w:ascii="Times New Roman" w:hAnsi="Times New Roman"/>
          <w:sz w:val="24"/>
          <w:szCs w:val="24"/>
          <w:lang w:val="uk-UA"/>
        </w:rPr>
        <w:t xml:space="preserve">реконструкції квартири під нежитлове приміщення з влаштуванням окремої вхідної групи за адресою: вулиця ***, квартира ***, будинок *** м. Буча Київської області,  </w:t>
      </w:r>
      <w:r w:rsidRPr="00EE6B7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надані передпроєктні пропозиції, розроблені ТОВ «СТРУКТУРІОН», звіт про проведення технічного обстеження будівельних конструкцій та інженерних мереж зазначеного об’єкта нерухомості, виконаний ФОП Тригуб О.М., 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2C0871" w:rsidRDefault="00706BAB" w:rsidP="00210029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210029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DA666C" w:rsidRDefault="00706BAB" w:rsidP="006651F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містобудівні умови та обмеження</w:t>
      </w:r>
      <w:r w:rsidRPr="002C0871">
        <w:rPr>
          <w:rFonts w:ascii="Times New Roman" w:hAnsi="Times New Roman"/>
          <w:sz w:val="24"/>
          <w:szCs w:val="24"/>
          <w:lang w:eastAsia="ru-RU"/>
        </w:rPr>
        <w:t xml:space="preserve"> для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реконструкції </w:t>
      </w:r>
      <w:r>
        <w:rPr>
          <w:rFonts w:ascii="Times New Roman" w:hAnsi="Times New Roman"/>
          <w:sz w:val="24"/>
          <w:szCs w:val="24"/>
          <w:lang w:val="uk-UA"/>
        </w:rPr>
        <w:t>квартири під нежитлове приміщення з влаштуванням окремої вхідної групи за адресою: вулиця ***, квартира № ***, будинок ***, м. Буча Київської області.</w:t>
      </w:r>
    </w:p>
    <w:p w:rsidR="00706BAB" w:rsidRPr="002C0871" w:rsidRDefault="00706BAB" w:rsidP="00210029">
      <w:pPr>
        <w:spacing w:after="0" w:line="240" w:lineRule="auto"/>
        <w:ind w:left="115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210029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210029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210029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210029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210029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210029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210029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210029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210029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210029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210029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210029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210029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210029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2C0871" w:rsidRDefault="00706BAB" w:rsidP="00210029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210029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2C0871" w:rsidRDefault="00706BAB" w:rsidP="00E25A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30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E25ACA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E25A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E25ACA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E25ACA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E25A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E25AC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D85E35" w:rsidRDefault="00706BAB" w:rsidP="00E25AC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623/10</w:t>
      </w:r>
    </w:p>
    <w:p w:rsidR="00706BAB" w:rsidRPr="002C0871" w:rsidRDefault="00706BAB" w:rsidP="00E25AC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E25ACA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Про наданнямістобудівних</w:t>
      </w:r>
    </w:p>
    <w:p w:rsidR="00706BAB" w:rsidRPr="002C0871" w:rsidRDefault="00706BAB" w:rsidP="00E25ACA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2C0871">
        <w:rPr>
          <w:rFonts w:ascii="Times New Roman" w:hAnsi="Times New Roman"/>
          <w:b/>
          <w:sz w:val="24"/>
          <w:szCs w:val="24"/>
        </w:rPr>
        <w:t>мовта обмежень</w:t>
      </w:r>
    </w:p>
    <w:p w:rsidR="00706BAB" w:rsidRPr="002C0871" w:rsidRDefault="00706BAB" w:rsidP="00E25ACA">
      <w:pPr>
        <w:spacing w:line="256" w:lineRule="auto"/>
        <w:ind w:left="284"/>
        <w:rPr>
          <w:b/>
        </w:rPr>
      </w:pPr>
    </w:p>
    <w:p w:rsidR="00706BAB" w:rsidRPr="002C0871" w:rsidRDefault="00706BAB" w:rsidP="00E25ACA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>Розглянувшизаяву</w:t>
      </w:r>
      <w:r>
        <w:rPr>
          <w:rFonts w:ascii="Times New Roman" w:hAnsi="Times New Roman"/>
          <w:sz w:val="24"/>
          <w:szCs w:val="24"/>
          <w:lang w:val="uk-UA"/>
        </w:rPr>
        <w:t xml:space="preserve">**** </w:t>
      </w:r>
      <w:r w:rsidRPr="002C0871">
        <w:rPr>
          <w:rFonts w:ascii="Times New Roman" w:hAnsi="Times New Roman"/>
          <w:sz w:val="24"/>
          <w:szCs w:val="24"/>
        </w:rPr>
        <w:t xml:space="preserve">з проханнямнадатимістобудівніумови та обмеження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та експлуатації комплексу споруд технічного та сервісного обслуговування автомобільного транспорту на земельних ділянках з кадастровими номерами: ***; ***, що розташовані за адресою: вул. ***, *, с. ***, Бучанський район Київської області,  </w:t>
      </w:r>
      <w:r w:rsidRPr="00EE6B7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Детальний план території щодо розміщення автозаправного комплексу на земельній ділянці з кадастровим номером: ***, площею 0,7182 га за адресою:вул. ***, * в межах с. *** Києво-Святошинського району Київської області, затверджений рішенням Мироцької сільської ради 45 сесії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скликання від 07.11.2019 р.№ 3/16 та наданий «Проект організації дорожнього руху заїзду-виїзду до земельних ділянок з кадастровими номерами: **** та ****, які знаходяться біля автомобільної дороги М-07 Київ-Ковель км 37+175-км 37+255 праворуч», розроблений «ДОРТЕК»,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2C0871" w:rsidRDefault="00706BAB" w:rsidP="00E25ACA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DA666C" w:rsidRDefault="00706BAB" w:rsidP="006651F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містобудівні умови та обмеження</w:t>
      </w:r>
      <w:r w:rsidRPr="002C0871">
        <w:rPr>
          <w:rFonts w:ascii="Times New Roman" w:hAnsi="Times New Roman"/>
          <w:sz w:val="24"/>
          <w:szCs w:val="24"/>
          <w:lang w:eastAsia="ru-RU"/>
        </w:rPr>
        <w:t xml:space="preserve"> для </w:t>
      </w:r>
      <w:r>
        <w:rPr>
          <w:rFonts w:ascii="Times New Roman" w:hAnsi="Times New Roman"/>
          <w:sz w:val="24"/>
          <w:szCs w:val="24"/>
          <w:lang w:val="uk-UA"/>
        </w:rPr>
        <w:t>будівництва та експлуатаціїкомплексу споруд технічного та сервісного обслуговування автомобільного транспорту на земельних ділянках з кадастровими номерами: ***; ***, що розташовані за адресою: вул. ***, *, с. ***, Бучанський район Київської області.</w:t>
      </w:r>
    </w:p>
    <w:p w:rsidR="00706BAB" w:rsidRPr="002C0871" w:rsidRDefault="00706BAB" w:rsidP="00E25ACA">
      <w:pPr>
        <w:spacing w:after="0" w:line="240" w:lineRule="auto"/>
        <w:ind w:left="115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E25ACA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E25ACA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E25AC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25AC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25AC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E25AC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25ACA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E25ACA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E25ACA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25ACA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E25ACA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2C0871" w:rsidRDefault="00706BAB" w:rsidP="00E25ACA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2C0871" w:rsidRDefault="00706BAB" w:rsidP="00F51A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31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F51AF5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F51A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F51AF5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F51AF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F51A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F51AF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A73618" w:rsidRDefault="00706BAB" w:rsidP="00F51AF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623/7</w:t>
      </w:r>
    </w:p>
    <w:p w:rsidR="00706BAB" w:rsidRPr="002C0871" w:rsidRDefault="00706BAB" w:rsidP="00F51AF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F51AF5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Про наданнямістобудівних</w:t>
      </w:r>
    </w:p>
    <w:p w:rsidR="00706BAB" w:rsidRPr="002C0871" w:rsidRDefault="00706BAB" w:rsidP="00F51AF5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2C0871">
        <w:rPr>
          <w:rFonts w:ascii="Times New Roman" w:hAnsi="Times New Roman"/>
          <w:b/>
          <w:sz w:val="24"/>
          <w:szCs w:val="24"/>
        </w:rPr>
        <w:t>мовта обмежень</w:t>
      </w:r>
    </w:p>
    <w:p w:rsidR="00706BAB" w:rsidRPr="002C0871" w:rsidRDefault="00706BAB" w:rsidP="00F51AF5">
      <w:pPr>
        <w:spacing w:line="256" w:lineRule="auto"/>
        <w:ind w:left="284"/>
        <w:rPr>
          <w:b/>
        </w:rPr>
      </w:pPr>
    </w:p>
    <w:p w:rsidR="00706BAB" w:rsidRPr="002C0871" w:rsidRDefault="00706BAB" w:rsidP="00F51AF5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 xml:space="preserve">Розглянувшизаяву ФОП </w:t>
      </w:r>
      <w:r>
        <w:rPr>
          <w:rFonts w:ascii="Times New Roman" w:hAnsi="Times New Roman"/>
          <w:sz w:val="24"/>
          <w:szCs w:val="24"/>
          <w:lang w:val="uk-UA"/>
        </w:rPr>
        <w:t xml:space="preserve">**** </w:t>
      </w:r>
      <w:r w:rsidRPr="002C0871">
        <w:rPr>
          <w:rFonts w:ascii="Times New Roman" w:hAnsi="Times New Roman"/>
          <w:sz w:val="24"/>
          <w:szCs w:val="24"/>
        </w:rPr>
        <w:t xml:space="preserve">з проханнямнадатимістобудівніумови та обмеження для </w:t>
      </w:r>
      <w:r>
        <w:rPr>
          <w:rFonts w:ascii="Times New Roman" w:hAnsi="Times New Roman"/>
          <w:sz w:val="24"/>
          <w:szCs w:val="24"/>
          <w:lang w:val="uk-UA"/>
        </w:rPr>
        <w:t xml:space="preserve">реконструкції громадського будинку з добудовою вхідної групи за адресою: вулиця ***, *, м. Буча Київської області,  </w:t>
      </w:r>
      <w:r w:rsidRPr="00EE6B7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надані передпроєктні пропозиції, розроблені ТОВ «МасБо», 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2C0871" w:rsidRDefault="00706BAB" w:rsidP="00F51AF5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F51AF5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DA666C" w:rsidRDefault="00706BAB" w:rsidP="006651F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>ФОП ***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містобудівні умови та обмеження</w:t>
      </w:r>
      <w:r w:rsidRPr="00492272">
        <w:rPr>
          <w:rFonts w:ascii="Times New Roman" w:hAnsi="Times New Roman"/>
          <w:sz w:val="24"/>
          <w:szCs w:val="24"/>
          <w:lang w:val="uk-UA" w:eastAsia="ru-RU"/>
        </w:rPr>
        <w:t xml:space="preserve"> для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реконструкції громадського будинку з добудовою </w:t>
      </w:r>
      <w:r>
        <w:rPr>
          <w:rFonts w:ascii="Times New Roman" w:hAnsi="Times New Roman"/>
          <w:sz w:val="24"/>
          <w:szCs w:val="24"/>
          <w:lang w:val="uk-UA"/>
        </w:rPr>
        <w:t>вхідної групи за адресою: вулиця ***, *, м. Буча Київської області.</w:t>
      </w:r>
    </w:p>
    <w:p w:rsidR="00706BAB" w:rsidRPr="002C0871" w:rsidRDefault="00706BAB" w:rsidP="00F51AF5">
      <w:pPr>
        <w:spacing w:after="0" w:line="240" w:lineRule="auto"/>
        <w:ind w:left="115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F51AF5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F51AF5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F51AF5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F51AF5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F51AF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F51AF5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F51AF5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F51AF5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F51AF5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F51AF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F51AF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F51AF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F51AF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F51AF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2C0871" w:rsidRDefault="00706BAB" w:rsidP="00F51AF5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2C0871" w:rsidRDefault="00706BAB" w:rsidP="00ED641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32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ED641F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ED641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ED641F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ED641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ED641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ED641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A73618" w:rsidRDefault="00706BAB" w:rsidP="00ED641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623/5</w:t>
      </w:r>
    </w:p>
    <w:p w:rsidR="00706BAB" w:rsidRPr="002C0871" w:rsidRDefault="00706BAB" w:rsidP="00ED641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ED641F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Про наданнямістобудівних</w:t>
      </w:r>
    </w:p>
    <w:p w:rsidR="00706BAB" w:rsidRPr="002C0871" w:rsidRDefault="00706BAB" w:rsidP="00ED641F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2C0871">
        <w:rPr>
          <w:rFonts w:ascii="Times New Roman" w:hAnsi="Times New Roman"/>
          <w:b/>
          <w:sz w:val="24"/>
          <w:szCs w:val="24"/>
        </w:rPr>
        <w:t>мовта обмежень</w:t>
      </w:r>
    </w:p>
    <w:p w:rsidR="00706BAB" w:rsidRPr="002C0871" w:rsidRDefault="00706BAB" w:rsidP="00ED641F">
      <w:pPr>
        <w:spacing w:line="256" w:lineRule="auto"/>
        <w:ind w:left="284"/>
        <w:rPr>
          <w:b/>
        </w:rPr>
      </w:pPr>
    </w:p>
    <w:p w:rsidR="00706BAB" w:rsidRPr="002C0871" w:rsidRDefault="00706BAB" w:rsidP="00ED641F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>Розглянувшизаяву</w:t>
      </w:r>
      <w:r>
        <w:rPr>
          <w:rFonts w:ascii="Times New Roman" w:hAnsi="Times New Roman"/>
          <w:sz w:val="24"/>
          <w:szCs w:val="24"/>
          <w:lang w:val="uk-UA"/>
        </w:rPr>
        <w:t xml:space="preserve">**** </w:t>
      </w:r>
      <w:r w:rsidRPr="002C0871">
        <w:rPr>
          <w:rFonts w:ascii="Times New Roman" w:hAnsi="Times New Roman"/>
          <w:sz w:val="24"/>
          <w:szCs w:val="24"/>
        </w:rPr>
        <w:t xml:space="preserve">з проханнямнадатимістобудівніумови та обмеження для </w:t>
      </w:r>
      <w:r>
        <w:rPr>
          <w:rFonts w:ascii="Times New Roman" w:hAnsi="Times New Roman"/>
          <w:sz w:val="24"/>
          <w:szCs w:val="24"/>
          <w:lang w:val="uk-UA"/>
        </w:rPr>
        <w:t xml:space="preserve">реконструкції квартири під нежитлове приміщення з влаштуванням окремої вхідної групи за адресою: вулиця ***, квартира № *, будинок № *, м. Буча Київської області,  </w:t>
      </w:r>
      <w:r w:rsidRPr="00EE6B7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надані передпроєктні пропозиції, розроблені ТОВ «СТРУКТУРІОН», звіт про проведення технічного обстеження будівельних конструкцій та інженерних мереж зазначеного об’єкта нерухомості, виконаний ФОП Тригуб О.М., 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2C0871" w:rsidRDefault="00706BAB" w:rsidP="00ED641F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ED641F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DA666C" w:rsidRDefault="00706BAB" w:rsidP="006651F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містобудівні умови та обмеження</w:t>
      </w:r>
      <w:r w:rsidRPr="002C0871">
        <w:rPr>
          <w:rFonts w:ascii="Times New Roman" w:hAnsi="Times New Roman"/>
          <w:sz w:val="24"/>
          <w:szCs w:val="24"/>
          <w:lang w:eastAsia="ru-RU"/>
        </w:rPr>
        <w:t xml:space="preserve"> для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реконструкції </w:t>
      </w:r>
      <w:r>
        <w:rPr>
          <w:rFonts w:ascii="Times New Roman" w:hAnsi="Times New Roman"/>
          <w:sz w:val="24"/>
          <w:szCs w:val="24"/>
          <w:lang w:val="uk-UA"/>
        </w:rPr>
        <w:t>квартири під нежитлове приміщення з влаштуванням окремої вхідної групи за адресою: вулиця ***, квартира № *, будинок № *, м. Буча Київської області.</w:t>
      </w:r>
    </w:p>
    <w:p w:rsidR="00706BAB" w:rsidRPr="002C0871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ED641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D641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D641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ED641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2C0871" w:rsidRDefault="00706BAB" w:rsidP="00ED641F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ED641F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2C0871" w:rsidRDefault="00706BAB" w:rsidP="00ED641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33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ED641F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ED641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ED641F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ED641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ED641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ED641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A73618" w:rsidRDefault="00706BAB" w:rsidP="00ED641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623/3</w:t>
      </w:r>
    </w:p>
    <w:p w:rsidR="00706BAB" w:rsidRPr="002C0871" w:rsidRDefault="00706BAB" w:rsidP="00ED641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ED641F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Про наданнямістобудівних</w:t>
      </w:r>
    </w:p>
    <w:p w:rsidR="00706BAB" w:rsidRPr="002C0871" w:rsidRDefault="00706BAB" w:rsidP="00ED641F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2C0871">
        <w:rPr>
          <w:rFonts w:ascii="Times New Roman" w:hAnsi="Times New Roman"/>
          <w:b/>
          <w:sz w:val="24"/>
          <w:szCs w:val="24"/>
        </w:rPr>
        <w:t>мовта обмежень</w:t>
      </w:r>
    </w:p>
    <w:p w:rsidR="00706BAB" w:rsidRPr="002C0871" w:rsidRDefault="00706BAB" w:rsidP="00ED641F">
      <w:pPr>
        <w:spacing w:line="256" w:lineRule="auto"/>
        <w:ind w:left="284"/>
        <w:rPr>
          <w:b/>
        </w:rPr>
      </w:pPr>
    </w:p>
    <w:p w:rsidR="00706BAB" w:rsidRPr="002C0871" w:rsidRDefault="00706BAB" w:rsidP="00ED641F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>Розглянувшизаяву</w:t>
      </w:r>
      <w:r>
        <w:rPr>
          <w:rFonts w:ascii="Times New Roman" w:hAnsi="Times New Roman"/>
          <w:sz w:val="24"/>
          <w:szCs w:val="24"/>
          <w:lang w:val="uk-UA"/>
        </w:rPr>
        <w:t xml:space="preserve">**** </w:t>
      </w:r>
      <w:r w:rsidRPr="002C0871">
        <w:rPr>
          <w:rFonts w:ascii="Times New Roman" w:hAnsi="Times New Roman"/>
          <w:sz w:val="24"/>
          <w:szCs w:val="24"/>
        </w:rPr>
        <w:t xml:space="preserve">з проханнямнадатимістобудівніумови та обмеження для </w:t>
      </w:r>
      <w:r>
        <w:rPr>
          <w:rFonts w:ascii="Times New Roman" w:hAnsi="Times New Roman"/>
          <w:sz w:val="24"/>
          <w:szCs w:val="24"/>
          <w:lang w:val="uk-UA"/>
        </w:rPr>
        <w:t xml:space="preserve">реконструкції квартири під нежитлове приміщення з влаштуванням окремої вхідної групи за адресою: вулиця ***, квартира № *, будинок № *, м. Буча Київської області,  </w:t>
      </w:r>
      <w:r w:rsidRPr="00EE6B7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надані передпроєктні пропозиції, розроблені ТОВ «СТРУКТУРІОН», звіт про проведення технічного обстеження будівельних конструкцій та інженерних мереж зазначеного об’єкта нерухомості, виконаний ФОП Тригуб О.М., 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2C0871" w:rsidRDefault="00706BAB" w:rsidP="00ED641F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ED641F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DA666C" w:rsidRDefault="00706BAB" w:rsidP="006651F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містобудівні умови та обмеження</w:t>
      </w:r>
      <w:r w:rsidRPr="00A70443">
        <w:rPr>
          <w:rFonts w:ascii="Times New Roman" w:hAnsi="Times New Roman"/>
          <w:sz w:val="24"/>
          <w:szCs w:val="24"/>
          <w:lang w:val="uk-UA" w:eastAsia="ru-RU"/>
        </w:rPr>
        <w:t xml:space="preserve"> для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реконструкції </w:t>
      </w:r>
      <w:r>
        <w:rPr>
          <w:rFonts w:ascii="Times New Roman" w:hAnsi="Times New Roman"/>
          <w:sz w:val="24"/>
          <w:szCs w:val="24"/>
          <w:lang w:val="uk-UA"/>
        </w:rPr>
        <w:t>квартири під нежитлове приміщення з влаштуванням окремої вхідної групи за адресою: вулиця ***, квартира № *, будинок *, м. Буча Київської області.</w:t>
      </w:r>
    </w:p>
    <w:p w:rsidR="00706BAB" w:rsidRPr="002C0871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ED641F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ED641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D641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D641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ED641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ED641F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Default="00706BAB" w:rsidP="00ED641F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2C0871" w:rsidRDefault="00706BAB" w:rsidP="00A704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34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A70443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A7044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A70443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A7044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A704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A7044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A73618" w:rsidRDefault="00706BAB" w:rsidP="00A7044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623/6</w:t>
      </w:r>
    </w:p>
    <w:p w:rsidR="00706BAB" w:rsidRPr="002C0871" w:rsidRDefault="00706BAB" w:rsidP="00A7044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A70443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Про наданнямістобудівних</w:t>
      </w:r>
    </w:p>
    <w:p w:rsidR="00706BAB" w:rsidRPr="002C0871" w:rsidRDefault="00706BAB" w:rsidP="00A70443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2C0871">
        <w:rPr>
          <w:rFonts w:ascii="Times New Roman" w:hAnsi="Times New Roman"/>
          <w:b/>
          <w:sz w:val="24"/>
          <w:szCs w:val="24"/>
        </w:rPr>
        <w:t>мовта обмежень</w:t>
      </w:r>
    </w:p>
    <w:p w:rsidR="00706BAB" w:rsidRPr="002C0871" w:rsidRDefault="00706BAB" w:rsidP="00A70443">
      <w:pPr>
        <w:spacing w:line="256" w:lineRule="auto"/>
        <w:ind w:left="284"/>
        <w:rPr>
          <w:b/>
        </w:rPr>
      </w:pPr>
    </w:p>
    <w:p w:rsidR="00706BAB" w:rsidRPr="002C0871" w:rsidRDefault="00706BAB" w:rsidP="00A70443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>Розглянувшизаяву **** та ****</w:t>
      </w:r>
      <w:r w:rsidRPr="002C0871">
        <w:rPr>
          <w:rFonts w:ascii="Times New Roman" w:hAnsi="Times New Roman"/>
          <w:sz w:val="24"/>
          <w:szCs w:val="24"/>
        </w:rPr>
        <w:t xml:space="preserve"> з проханнямнадатимістобудівніумови та обмеження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магазину продовольчих та непродовольчих товарів на земельній ділянці з кадастровим номером: ***, що розташована за адресою: вулиця *** в               м. Буча Київської області,  </w:t>
      </w:r>
      <w:r w:rsidRPr="00EE6B7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надані передпроєктні пропозиції, розроблені                     ТОВ «ПРОЕКТНИЙ СВІТ», 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2C0871" w:rsidRDefault="00706BAB" w:rsidP="00A70443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A70443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DA666C" w:rsidRDefault="00706BAB" w:rsidP="006651F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>*** та *** містобудівні умови та обмеження</w:t>
      </w:r>
      <w:r w:rsidRPr="00A70443">
        <w:rPr>
          <w:rFonts w:ascii="Times New Roman" w:hAnsi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/>
          <w:sz w:val="24"/>
          <w:szCs w:val="24"/>
          <w:lang w:val="uk-UA"/>
        </w:rPr>
        <w:t>будівництва магазину продовольчих та непродовольчих товарів на земельній ділянці з кадастровим номером: ***, цільове призначення – для будівництва та обслуговування будівель торгівлі, що розташована за адресою: вулиця *** в м. Буча Київської області.</w:t>
      </w:r>
    </w:p>
    <w:p w:rsidR="00706BAB" w:rsidRPr="002C0871" w:rsidRDefault="00706BAB" w:rsidP="00A70443">
      <w:pPr>
        <w:spacing w:after="0" w:line="240" w:lineRule="auto"/>
        <w:ind w:left="115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A70443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A70443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A70443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A70443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A7044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A7044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A7044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A7044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A7044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A7044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A7044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A7044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A7044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A7044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Default="00706BAB" w:rsidP="00A7044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A7044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A7044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2C0871" w:rsidRDefault="00706BAB" w:rsidP="004A71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35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4A7192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4A719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4A7192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4A719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4A719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4A719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A73618" w:rsidRDefault="00706BAB" w:rsidP="004A719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623/9</w:t>
      </w:r>
    </w:p>
    <w:p w:rsidR="00706BAB" w:rsidRPr="002C0871" w:rsidRDefault="00706BAB" w:rsidP="004A719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4A7192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Про наданнямістобудівних</w:t>
      </w:r>
    </w:p>
    <w:p w:rsidR="00706BAB" w:rsidRPr="002C0871" w:rsidRDefault="00706BAB" w:rsidP="004A7192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2C0871">
        <w:rPr>
          <w:rFonts w:ascii="Times New Roman" w:hAnsi="Times New Roman"/>
          <w:b/>
          <w:sz w:val="24"/>
          <w:szCs w:val="24"/>
        </w:rPr>
        <w:t>мовта обмежень</w:t>
      </w:r>
    </w:p>
    <w:p w:rsidR="00706BAB" w:rsidRPr="002C0871" w:rsidRDefault="00706BAB" w:rsidP="004A7192">
      <w:pPr>
        <w:spacing w:line="256" w:lineRule="auto"/>
        <w:ind w:left="284"/>
        <w:rPr>
          <w:b/>
        </w:rPr>
      </w:pPr>
    </w:p>
    <w:p w:rsidR="00706BAB" w:rsidRPr="002C0871" w:rsidRDefault="00706BAB" w:rsidP="004A7192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>Розглянувшизаяву</w:t>
      </w:r>
      <w:r>
        <w:rPr>
          <w:rFonts w:ascii="Times New Roman" w:hAnsi="Times New Roman"/>
          <w:sz w:val="24"/>
          <w:szCs w:val="24"/>
          <w:lang w:val="uk-UA"/>
        </w:rPr>
        <w:t xml:space="preserve">**** </w:t>
      </w:r>
      <w:r w:rsidRPr="002C0871">
        <w:rPr>
          <w:rFonts w:ascii="Times New Roman" w:hAnsi="Times New Roman"/>
          <w:sz w:val="24"/>
          <w:szCs w:val="24"/>
        </w:rPr>
        <w:t xml:space="preserve">з проханнямнадатимістобудівніумови та обмеження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торгово-офісної будівлі на земельних ділянках з кадастровими номерами: *** та ***, що розташовані за адресою: вулиця *** в м. Буча Київської області,  </w:t>
      </w:r>
      <w:r w:rsidRPr="00EE6B7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надані передпроєктні пропозиції, розроблені ТОВ «ПРОЕКТНИЙ СВІТ», 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2C0871" w:rsidRDefault="00706BAB" w:rsidP="004A7192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4A7192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DA666C" w:rsidRDefault="00706BAB" w:rsidP="006651F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sz w:val="24"/>
          <w:szCs w:val="24"/>
          <w:lang w:val="uk-UA" w:eastAsia="ru-RU"/>
        </w:rPr>
        <w:t>Відділу містобудування та архітектури Бучанської міської ради надати</w:t>
      </w:r>
      <w:r>
        <w:rPr>
          <w:rFonts w:ascii="Times New Roman" w:hAnsi="Times New Roman"/>
          <w:sz w:val="24"/>
          <w:szCs w:val="24"/>
          <w:lang w:val="uk-UA"/>
        </w:rPr>
        <w:t xml:space="preserve">**** </w:t>
      </w:r>
      <w:r>
        <w:rPr>
          <w:rFonts w:ascii="Times New Roman" w:hAnsi="Times New Roman"/>
          <w:sz w:val="24"/>
          <w:szCs w:val="24"/>
          <w:lang w:val="uk-UA" w:eastAsia="ru-RU"/>
        </w:rPr>
        <w:t>містобудівні умови та обмеження</w:t>
      </w:r>
      <w:r w:rsidRPr="00A70443">
        <w:rPr>
          <w:rFonts w:ascii="Times New Roman" w:hAnsi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/>
          <w:sz w:val="24"/>
          <w:szCs w:val="24"/>
          <w:lang w:val="uk-UA"/>
        </w:rPr>
        <w:t>будівництва торгово-офісної будівліна земельних ділянках з кадастровими номерами: *** та ***, цільове призначення – для будівництва та обслуговування будівель торгівлі, що розташовані за адресою: вулиця ***, * в м. Буча Київської області.</w:t>
      </w:r>
    </w:p>
    <w:p w:rsidR="00706BAB" w:rsidRPr="002C0871" w:rsidRDefault="00706BAB" w:rsidP="004A7192">
      <w:pPr>
        <w:spacing w:after="0" w:line="240" w:lineRule="auto"/>
        <w:ind w:left="115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4A7192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4A7192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4A7192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4A7192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4A719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4A719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4A719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4A719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4A719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4A719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4A719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4A719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4A719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4A719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Default="00706BAB" w:rsidP="004A719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4A7192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DD76A2" w:rsidRDefault="00706BAB" w:rsidP="00156D5B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Рисунок 5" o:spid="_x0000_i1036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156D5B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156D5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156D5B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156D5B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156D5B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156D5B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630</w:t>
      </w:r>
    </w:p>
    <w:p w:rsidR="00706BAB" w:rsidRPr="00DD76A2" w:rsidRDefault="00706BAB" w:rsidP="00156D5B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56D5B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156D5B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156D5B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>З метою упорядкування нумерації об’єктів нерухомого майна, що розташовані по бульвару Богдана Хмельницького в м. Буча Київської області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враховуючи необхідність приведення адреси об'єкту комунальної власності, а саме нежитловій будівлі, у відповідність до розташування земельної ділянки з кадастровим номером ***,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156D5B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156D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156D5B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numPr>
          <w:ilvl w:val="0"/>
          <w:numId w:val="1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hAnsi="Times New Roman"/>
          <w:sz w:val="24"/>
          <w:szCs w:val="24"/>
          <w:lang w:val="uk-UA" w:eastAsia="ru-RU"/>
        </w:rPr>
        <w:t>–нежитловій будівлі літ «А»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загальною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площею </w:t>
      </w:r>
      <w:r>
        <w:rPr>
          <w:rFonts w:ascii="Times New Roman" w:hAnsi="Times New Roman"/>
          <w:sz w:val="24"/>
          <w:szCs w:val="24"/>
          <w:lang w:val="uk-UA"/>
        </w:rPr>
        <w:t>*** м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що розташована на земельній ділянці</w:t>
      </w:r>
      <w:r w:rsidRPr="000E0BFC">
        <w:rPr>
          <w:rFonts w:ascii="Times New Roman" w:hAnsi="Times New Roman"/>
          <w:sz w:val="24"/>
          <w:szCs w:val="24"/>
          <w:lang w:val="uk-UA"/>
        </w:rPr>
        <w:t>з кадастровим номером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>цільове призначення –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0E0BFC">
        <w:rPr>
          <w:rFonts w:ascii="Times New Roman" w:hAnsi="Times New Roman"/>
          <w:sz w:val="24"/>
          <w:szCs w:val="24"/>
          <w:lang w:val="uk-UA"/>
        </w:rPr>
        <w:t>ля будівництва та обслуговування будівель органів державної влади та місцевого самоврядування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бульвар Богдана Хмельницького, 5/5а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0E0B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0E0B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0E0B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DD76A2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156D5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56D5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156D5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56D5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7E273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DD76A2" w:rsidRDefault="00706BAB" w:rsidP="00DD76A2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37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DD76A2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DD76A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DD76A2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DD76A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DD76A2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DD76A2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624/7</w:t>
      </w:r>
    </w:p>
    <w:p w:rsidR="00706BAB" w:rsidRPr="00DD76A2" w:rsidRDefault="00706BAB" w:rsidP="00DD76A2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D76A2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DD76A2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DD76A2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>****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земельнійділянці з кадастровим номером: ***</w:t>
      </w:r>
      <w:r>
        <w:rPr>
          <w:rFonts w:ascii="Times New Roman" w:hAnsi="Times New Roman"/>
          <w:sz w:val="24"/>
          <w:szCs w:val="24"/>
          <w:lang w:val="uk-UA"/>
        </w:rPr>
        <w:t>,що розташованапо вулиці ***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земельної ділянки від 13.08.2021р.,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(8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DD76A2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7605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DD76A2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40617B">
      <w:pPr>
        <w:numPr>
          <w:ilvl w:val="0"/>
          <w:numId w:val="1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1000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40617B">
      <w:pPr>
        <w:numPr>
          <w:ilvl w:val="0"/>
          <w:numId w:val="1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40617B">
      <w:pPr>
        <w:pStyle w:val="ListParagraph"/>
        <w:numPr>
          <w:ilvl w:val="0"/>
          <w:numId w:val="1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****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hAnsi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40617B">
      <w:pPr>
        <w:numPr>
          <w:ilvl w:val="0"/>
          <w:numId w:val="1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7B775C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DD76A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D76A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DD76A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152C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38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4152CC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4152C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4152CC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4152C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4152CC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4152CC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624/4</w:t>
      </w:r>
    </w:p>
    <w:p w:rsidR="00706BAB" w:rsidRPr="00DD76A2" w:rsidRDefault="00706BAB" w:rsidP="004152CC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152CC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4152CC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4152CC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4152CC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/>
          <w:sz w:val="24"/>
          <w:szCs w:val="24"/>
          <w:lang w:val="uk-UA"/>
        </w:rPr>
        <w:t>,що розташованапо вулиці ***, 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земельної ділянки від 09.08.2021р.,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(6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4152CC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4152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4152CC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15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428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 w:rsidRPr="00A614A8">
        <w:rPr>
          <w:rFonts w:ascii="Times New Roman" w:hAnsi="Times New Roman"/>
          <w:color w:val="000000"/>
          <w:sz w:val="24"/>
          <w:szCs w:val="24"/>
          <w:lang w:val="uk-UA" w:eastAsia="ru-RU"/>
        </w:rPr>
        <w:t>****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15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>****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15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hAnsi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6651F5">
      <w:pPr>
        <w:numPr>
          <w:ilvl w:val="0"/>
          <w:numId w:val="15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4152CC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152C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152C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4152CC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152CC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4152CC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152C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4152C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4152C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152C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4152C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4152C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6D09B2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39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6D09B2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6D09B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6D09B2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6D09B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6D09B2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6D09B2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624/11</w:t>
      </w:r>
    </w:p>
    <w:p w:rsidR="00706BAB" w:rsidRPr="00DD76A2" w:rsidRDefault="00706BAB" w:rsidP="006D09B2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6D09B2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6D09B2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6D09B2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D09B2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земельним ділянкам з кадастровими номерами: 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***, ***, ***, ***, </w:t>
      </w:r>
      <w:r>
        <w:rPr>
          <w:rFonts w:ascii="Times New Roman" w:hAnsi="Times New Roman"/>
          <w:sz w:val="24"/>
          <w:szCs w:val="24"/>
          <w:lang w:val="uk-UA"/>
        </w:rPr>
        <w:t>що розташованіпо вулиці ***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hAnsi="Times New Roman"/>
          <w:sz w:val="24"/>
          <w:szCs w:val="24"/>
          <w:lang w:val="uk-UA" w:eastAsia="ru-RU"/>
        </w:rPr>
        <w:t>и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земельних ділянок від 10.02.2021р., виконані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(8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6D09B2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6D09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6D09B2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30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102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74344E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30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150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74344E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30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158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74344E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30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 w:eastAsia="ru-RU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74344E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30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109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74344E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30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74344E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pStyle w:val="ListParagraph"/>
        <w:numPr>
          <w:ilvl w:val="0"/>
          <w:numId w:val="30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вказаних земельних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hAnsi="Times New Roman"/>
          <w:sz w:val="24"/>
          <w:szCs w:val="24"/>
          <w:lang w:val="uk-UA" w:eastAsia="ru-RU"/>
        </w:rPr>
        <w:t>янок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74344E" w:rsidRDefault="00706BAB" w:rsidP="0074344E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6651F5">
      <w:pPr>
        <w:numPr>
          <w:ilvl w:val="0"/>
          <w:numId w:val="30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D09B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6D09B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6D09B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6D09B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6D09B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A33A81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0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A33A81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A33A8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A33A81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A33A8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A33A81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A33A81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626/1</w:t>
      </w:r>
    </w:p>
    <w:p w:rsidR="00706BAB" w:rsidRDefault="00706BAB" w:rsidP="00A33A81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A33A81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A33A81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A33A81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A33A81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земельним ділянкам з кадастровими номерами: 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***, ***, ***, ***, </w:t>
      </w:r>
      <w:r>
        <w:rPr>
          <w:rFonts w:ascii="Times New Roman" w:hAnsi="Times New Roman"/>
          <w:sz w:val="24"/>
          <w:szCs w:val="24"/>
          <w:lang w:val="uk-UA"/>
        </w:rPr>
        <w:t>що розташованіпо вулиці ***, * в селищі ***,</w:t>
      </w:r>
      <w:r w:rsidRPr="00021812">
        <w:rPr>
          <w:rFonts w:ascii="Times New Roman" w:hAnsi="Times New Roman"/>
          <w:sz w:val="24"/>
          <w:szCs w:val="24"/>
          <w:lang w:val="uk-UA"/>
        </w:rPr>
        <w:t>Буча</w:t>
      </w:r>
      <w:r>
        <w:rPr>
          <w:rFonts w:ascii="Times New Roman" w:hAnsi="Times New Roman"/>
          <w:sz w:val="24"/>
          <w:szCs w:val="24"/>
          <w:lang w:val="uk-UA"/>
        </w:rPr>
        <w:t>нського району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hAnsi="Times New Roman"/>
          <w:sz w:val="24"/>
          <w:szCs w:val="24"/>
          <w:lang w:val="uk-UA" w:eastAsia="ru-RU"/>
        </w:rPr>
        <w:t>и обстеження земельних ділянок від 12.08.2021р., виконані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(11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A33A81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A33A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A33A81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138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Київська область, Бучанський район, селище ***,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141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Київська область, Бучанський район, селище ***,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143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 w:rsidRPr="00C44B71">
        <w:rPr>
          <w:rFonts w:ascii="Times New Roman" w:hAnsi="Times New Roman"/>
          <w:color w:val="000000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Київська область, Бучанський район, селище ***, вулиця  ***, 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219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Київська область, Бучанський район, селище ***, вулиця  ***, 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208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Київська область, Бучанський район, селище ***,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селища 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4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вказаних земельних ділянок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6651F5">
      <w:pPr>
        <w:numPr>
          <w:ilvl w:val="0"/>
          <w:numId w:val="4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A33A8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A33A8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A33A8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A33A8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A33A8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A33A8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A33A8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Default="00706BAB" w:rsidP="00A33A8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A33A8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A33A8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A33A8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A33A8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A33A8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A33A8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84B17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1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984B17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984B1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984B17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984B1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984B17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984B17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626/3</w:t>
      </w:r>
    </w:p>
    <w:p w:rsidR="00706BAB" w:rsidRDefault="00706BAB" w:rsidP="00984B17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84B17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:rsidR="00706BAB" w:rsidRDefault="00706BAB" w:rsidP="00984B17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Default="00706BAB" w:rsidP="00984B17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/>
          <w:sz w:val="24"/>
          <w:szCs w:val="24"/>
          <w:lang w:val="uk-UA"/>
        </w:rPr>
        <w:t>,що розташованав селищі ***,</w:t>
      </w:r>
      <w:r w:rsidRPr="00021812">
        <w:rPr>
          <w:rFonts w:ascii="Times New Roman" w:hAnsi="Times New Roman"/>
          <w:sz w:val="24"/>
          <w:szCs w:val="24"/>
          <w:lang w:val="uk-UA"/>
        </w:rPr>
        <w:t>Буча</w:t>
      </w:r>
      <w:r>
        <w:rPr>
          <w:rFonts w:ascii="Times New Roman" w:hAnsi="Times New Roman"/>
          <w:sz w:val="24"/>
          <w:szCs w:val="24"/>
          <w:lang w:val="uk-UA"/>
        </w:rPr>
        <w:t>нського району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обстеження земельної ділянки від 09.08.2021р.,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(12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984B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984B17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1045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Київська область, Бучанський район, селище ***,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2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Рекомендувати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 звернутися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</w:t>
      </w:r>
      <w:r>
        <w:rPr>
          <w:rFonts w:ascii="Times New Roman" w:hAnsi="Times New Roman"/>
          <w:sz w:val="24"/>
          <w:szCs w:val="24"/>
          <w:lang w:val="uk-UA" w:eastAsia="ru-RU"/>
        </w:rPr>
        <w:t>рації права власності на об’єкт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нерухомого майна.</w:t>
      </w:r>
    </w:p>
    <w:p w:rsidR="00706BAB" w:rsidRDefault="00706BAB" w:rsidP="006651F5">
      <w:pPr>
        <w:numPr>
          <w:ilvl w:val="0"/>
          <w:numId w:val="2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hAnsi="Times New Roman"/>
          <w:sz w:val="24"/>
          <w:szCs w:val="24"/>
          <w:lang w:val="uk-UA" w:eastAsia="ru-RU"/>
        </w:rPr>
        <w:t>селища 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26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вказаної земельної ділянки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6651F5">
      <w:pPr>
        <w:numPr>
          <w:ilvl w:val="0"/>
          <w:numId w:val="26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984B1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984B1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984B1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84B1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Pr="00DD76A2" w:rsidRDefault="00706BAB" w:rsidP="004E12B7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2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4E12B7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4E12B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4E12B7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4E12B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4E12B7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4E12B7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625/5</w:t>
      </w:r>
    </w:p>
    <w:p w:rsidR="00706BAB" w:rsidRDefault="00706BAB" w:rsidP="004E12B7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E12B7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адреси</w:t>
      </w:r>
    </w:p>
    <w:p w:rsidR="00706BAB" w:rsidRDefault="00706BAB" w:rsidP="004E12B7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Default="00706BAB" w:rsidP="004E12B7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вернення ТОВ 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об’єктам нерухомого майна, що розташовані на земельній ділянці з кадастровим номером: ***</w:t>
      </w:r>
      <w:r>
        <w:rPr>
          <w:rFonts w:ascii="Times New Roman" w:hAnsi="Times New Roman"/>
          <w:sz w:val="24"/>
          <w:szCs w:val="24"/>
          <w:lang w:val="uk-UA"/>
        </w:rPr>
        <w:t>,що розташованапо вулиці ***, *, в м. Буча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 xml:space="preserve">Київської області, враховуючи </w:t>
      </w:r>
      <w:r>
        <w:rPr>
          <w:rFonts w:ascii="Times New Roman" w:hAnsi="Times New Roman"/>
          <w:sz w:val="24"/>
          <w:szCs w:val="24"/>
          <w:lang w:val="uk-UA" w:eastAsia="ru-RU"/>
        </w:rPr>
        <w:t>надану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(13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4E12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4E12B7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7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Об’єктам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 нерухомого майна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–адміністративній будівлі та боксам для зберігання автомобілів, що розташовані на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2628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</w:t>
      </w:r>
      <w:r>
        <w:rPr>
          <w:rFonts w:ascii="Times New Roman" w:hAnsi="Times New Roman"/>
          <w:sz w:val="24"/>
          <w:szCs w:val="24"/>
          <w:lang w:val="uk-UA"/>
        </w:rPr>
        <w:t xml:space="preserve">розміщення та експлуатації основних,підсобних і допоміжних будівель та споруд підприємств переробної, машинобудівної та іншої промисловості,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уточнити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Київська область, Бучанськийрайон, м. Буча, вулиця ***, *.</w:t>
      </w:r>
    </w:p>
    <w:p w:rsidR="00706BAB" w:rsidRDefault="00706BAB" w:rsidP="006651F5">
      <w:pPr>
        <w:numPr>
          <w:ilvl w:val="0"/>
          <w:numId w:val="27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Рекомендувати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ТОВ *** звернутися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</w:t>
      </w:r>
      <w:r>
        <w:rPr>
          <w:rFonts w:ascii="Times New Roman" w:hAnsi="Times New Roman"/>
          <w:sz w:val="24"/>
          <w:szCs w:val="24"/>
          <w:lang w:val="uk-UA" w:eastAsia="ru-RU"/>
        </w:rPr>
        <w:t>рації права власності на об’єкти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нерухомого майна.</w:t>
      </w:r>
    </w:p>
    <w:p w:rsidR="00706BAB" w:rsidRDefault="00706BAB" w:rsidP="006651F5">
      <w:pPr>
        <w:numPr>
          <w:ilvl w:val="0"/>
          <w:numId w:val="27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>ТОВ 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</w:t>
      </w:r>
      <w:r>
        <w:rPr>
          <w:rFonts w:ascii="Times New Roman" w:hAnsi="Times New Roman"/>
          <w:sz w:val="24"/>
          <w:szCs w:val="24"/>
          <w:lang w:val="uk-UA" w:eastAsia="ru-RU"/>
        </w:rPr>
        <w:t>м. Буча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об’єктів нерухомого майна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27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ТОВ ***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вказанихоб’єктів нерухомого майна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Default="00706BAB" w:rsidP="004E12B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4E12B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E12B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4E12B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E12B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Default="00706BAB" w:rsidP="004E12B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E12B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4E12B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4E12B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E12B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4E12B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4E12B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984B1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4471B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3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44471B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44471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44471B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44471B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44471B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44471B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624/1</w:t>
      </w:r>
    </w:p>
    <w:p w:rsidR="00706BAB" w:rsidRPr="00DD76A2" w:rsidRDefault="00706BAB" w:rsidP="0044471B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4471B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44471B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44471B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44471B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/>
          <w:sz w:val="24"/>
          <w:szCs w:val="24"/>
          <w:lang w:val="uk-UA"/>
        </w:rPr>
        <w:t>,що розташованапо вулиці ***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земельної ділянки від 05.08.2021р.,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(3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44471B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4447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44471B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500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1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16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****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hAnsi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6651F5">
      <w:pPr>
        <w:numPr>
          <w:ilvl w:val="0"/>
          <w:numId w:val="16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44471B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447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447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44471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4471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44471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447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4447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4447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447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4447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4447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4447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4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2661A7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2661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2661A7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2661A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2661A7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2661A7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624/2</w:t>
      </w:r>
    </w:p>
    <w:p w:rsidR="00706BAB" w:rsidRPr="00DD76A2" w:rsidRDefault="00706BAB" w:rsidP="002661A7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2661A7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2661A7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2661A7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/>
          <w:sz w:val="24"/>
          <w:szCs w:val="24"/>
          <w:lang w:val="uk-UA"/>
        </w:rPr>
        <w:t>,що розташованапо вулиці ***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земельної ділянки від 05.08.2021р.,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(1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2661A7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2661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2661A7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574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17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****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hAnsi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6651F5">
      <w:pPr>
        <w:numPr>
          <w:ilvl w:val="0"/>
          <w:numId w:val="17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2661A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2661A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2661A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5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2661A7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2661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2661A7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2661A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2661A7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2661A7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624/3</w:t>
      </w:r>
    </w:p>
    <w:p w:rsidR="00706BAB" w:rsidRPr="00DD76A2" w:rsidRDefault="00706BAB" w:rsidP="002661A7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2661A7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2661A7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2661A7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/>
          <w:sz w:val="24"/>
          <w:szCs w:val="24"/>
          <w:lang w:val="uk-UA"/>
        </w:rPr>
        <w:t xml:space="preserve">,що розташованапо вулиці *** 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земельної ділянки від 28.07.2021р.,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(8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2661A7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2661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2661A7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18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1000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18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18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****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hAnsi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6651F5">
      <w:pPr>
        <w:numPr>
          <w:ilvl w:val="0"/>
          <w:numId w:val="18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2661A7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2661A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2661A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2661A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D7B48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6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1D7B48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1D7B4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1D7B48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1D7B4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1D7B48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1D7B48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624/5</w:t>
      </w:r>
    </w:p>
    <w:p w:rsidR="00706BAB" w:rsidRPr="00DD76A2" w:rsidRDefault="00706BAB" w:rsidP="001D7B48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D7B48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1D7B48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1D7B48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1D7B48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/>
          <w:sz w:val="24"/>
          <w:szCs w:val="24"/>
          <w:lang w:val="uk-UA"/>
        </w:rPr>
        <w:t>,що розташованапо вулиці ***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земельної ділянки від 06.08.2021р.,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1D7B48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1D7B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1D7B48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19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900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19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19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hAnsi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6651F5">
      <w:pPr>
        <w:numPr>
          <w:ilvl w:val="0"/>
          <w:numId w:val="19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1D7B4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D7B4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D7B4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1D7B4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D7B4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1D7B4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D7B4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1D7B4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1D7B4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1D7B4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1D7B4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1D7B4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1D7B4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535B33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7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535B33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535B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535B33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535B3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535B33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535B33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624/10</w:t>
      </w:r>
    </w:p>
    <w:p w:rsidR="00706BAB" w:rsidRDefault="00706BAB" w:rsidP="00535B33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535B33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535B33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535B33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Default="00706BAB" w:rsidP="00535B33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535B33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535B33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535B33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еси земельним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ділянкам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з кадастровими номерами: ***, ***, *** та 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  що розташовані </w:t>
      </w:r>
      <w:r>
        <w:rPr>
          <w:rFonts w:ascii="Times New Roman" w:hAnsi="Times New Roman"/>
          <w:sz w:val="24"/>
          <w:szCs w:val="24"/>
          <w:lang w:val="uk-UA"/>
        </w:rPr>
        <w:t>по вулиці ***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и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обстеження земельних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ділянок від 17.08.2021р., виконані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(14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535B33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535B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535B33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231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Pr="00DC4D21" w:rsidRDefault="00706BAB" w:rsidP="00535B33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3"/>
        </w:numPr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>Об’єкту 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220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 xml:space="preserve"> 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E45343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3"/>
        </w:numPr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231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 xml:space="preserve"> 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E45343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3"/>
        </w:numPr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231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 xml:space="preserve"> 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535B33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535B33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pStyle w:val="ListParagraph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вищевказаних земельних ділянок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Default="00706BAB" w:rsidP="00535B33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6651F5">
      <w:pPr>
        <w:numPr>
          <w:ilvl w:val="0"/>
          <w:numId w:val="3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535B33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535B3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535B3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535B3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535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42316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8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942316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94231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942316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942316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942316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942316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624/6</w:t>
      </w:r>
    </w:p>
    <w:p w:rsidR="00706BAB" w:rsidRDefault="00706BAB" w:rsidP="00942316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42316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42316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942316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Default="00706BAB" w:rsidP="00942316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942316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42316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942316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еси земельним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ділянкам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з кадастровими номерами: ***, ***, та 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  що розташовані </w:t>
      </w:r>
      <w:r>
        <w:rPr>
          <w:rFonts w:ascii="Times New Roman" w:hAnsi="Times New Roman"/>
          <w:sz w:val="24"/>
          <w:szCs w:val="24"/>
          <w:lang w:val="uk-UA"/>
        </w:rPr>
        <w:t>по вулиці ***, 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актобстеження земельних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ділянок від 10.08.2021р., виконані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(16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942316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9423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942316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1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400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уточнити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Pr="00DC4D21" w:rsidRDefault="00706BAB" w:rsidP="00942316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1"/>
        </w:numPr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>Об’єкту 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400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 xml:space="preserve"> 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942316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1"/>
        </w:numPr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385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 xml:space="preserve"> 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942316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1"/>
        </w:numPr>
        <w:spacing w:after="0" w:line="240" w:lineRule="auto"/>
        <w:ind w:left="1276" w:right="-143" w:hanging="56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Попередити ***, що згідно ДБН Б.2.2-12:2019 «Планування та забудова територій та ДБН В.2.2-15:2019 «Житлові будинки. Основні положення» на частині земельних ділянок, що розташовані в межах червоних ліній вулиці Івана Мазепи, будівництво заборонено.</w:t>
      </w:r>
    </w:p>
    <w:p w:rsidR="00706BAB" w:rsidRDefault="00706BAB" w:rsidP="00942316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1"/>
        </w:numPr>
        <w:spacing w:after="0" w:line="240" w:lineRule="auto"/>
        <w:ind w:left="1276" w:right="-143" w:hanging="56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Попередити ***, що огороджувальна конструкція повинна бути встановлена по межі червоних ліній вулиці Івана Мазепи.</w:t>
      </w:r>
    </w:p>
    <w:p w:rsidR="00706BAB" w:rsidRDefault="00706BAB" w:rsidP="00942316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1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Рекомендувати **** звернутися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706BAB" w:rsidRDefault="00706BAB" w:rsidP="00125BCB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1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942316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pStyle w:val="ListParagraph"/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****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постійно утримувати прилеглу до вищевказаних земельних ділянок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Default="00706BAB" w:rsidP="00942316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6651F5">
      <w:pPr>
        <w:numPr>
          <w:ilvl w:val="0"/>
          <w:numId w:val="21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942316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942316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42316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942316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94231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3C5D5E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49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3C5D5E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3C5D5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3C5D5E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3C5D5E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3C5D5E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3C5D5E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624/8</w:t>
      </w:r>
    </w:p>
    <w:p w:rsidR="00706BAB" w:rsidRDefault="00706BAB" w:rsidP="003C5D5E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3C5D5E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3C5D5E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3C5D5E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Default="00706BAB" w:rsidP="003C5D5E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3C5D5E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3C5D5E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3C5D5E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еси земельним ділянкам: 181,0 кв.м, 110,0 кв.м, 111,0 кв.м, 112,0 кв.м, 115,0 кв.м, 116,0 кв.м, 112,0 кв.м, 112,0 кв.м, 112,0 кв.м, 158,0 кв.м, 99,0 кв.м, 162,0 кв.м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  що </w:t>
      </w:r>
      <w:r>
        <w:rPr>
          <w:rFonts w:ascii="Times New Roman" w:hAnsi="Times New Roman"/>
          <w:sz w:val="24"/>
          <w:szCs w:val="24"/>
          <w:lang w:val="uk-UA"/>
        </w:rPr>
        <w:t xml:space="preserve">утворюються в результаті поділу земельної ділянки з кадастровим номером *** та 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розташовані </w:t>
      </w:r>
      <w:r>
        <w:rPr>
          <w:rFonts w:ascii="Times New Roman" w:hAnsi="Times New Roman"/>
          <w:sz w:val="24"/>
          <w:szCs w:val="24"/>
          <w:lang w:val="uk-UA"/>
        </w:rPr>
        <w:t>по вулиці ***, 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обстеження земельної ділянки від 16.08.2021р.,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3C5D5E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3C5D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3C5D5E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181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Pr="00DC4D21" w:rsidRDefault="00706BAB" w:rsidP="003C5D5E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>Об’єкту 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110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3C5D5E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111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A67B62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112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A67B62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115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*.</w:t>
      </w:r>
    </w:p>
    <w:p w:rsidR="00706BAB" w:rsidRDefault="00706BAB" w:rsidP="00A67B62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116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*.</w:t>
      </w:r>
    </w:p>
    <w:p w:rsidR="00706BAB" w:rsidRDefault="00706BAB" w:rsidP="00A67B62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112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A67B62">
      <w:pPr>
        <w:spacing w:after="0" w:line="240" w:lineRule="auto"/>
        <w:ind w:left="117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112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A67B62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112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3C5D5E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О</w:t>
      </w:r>
      <w:r>
        <w:rPr>
          <w:rFonts w:ascii="Times New Roman" w:hAnsi="Times New Roman"/>
          <w:sz w:val="24"/>
          <w:szCs w:val="24"/>
          <w:lang w:val="uk-UA"/>
        </w:rPr>
        <w:t xml:space="preserve">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99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A67B62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О</w:t>
      </w:r>
      <w:r>
        <w:rPr>
          <w:rFonts w:ascii="Times New Roman" w:hAnsi="Times New Roman"/>
          <w:sz w:val="24"/>
          <w:szCs w:val="24"/>
          <w:lang w:val="uk-UA"/>
        </w:rPr>
        <w:t xml:space="preserve">б’єкту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/>
          <w:sz w:val="24"/>
          <w:szCs w:val="24"/>
          <w:lang w:val="uk-UA"/>
        </w:rPr>
        <w:t>, площею 162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lang w:val="uk-UA"/>
        </w:rPr>
        <w:t xml:space="preserve">уточнити та присвоїти наступну </w:t>
      </w:r>
      <w:r w:rsidRPr="00DC4D21">
        <w:rPr>
          <w:rFonts w:ascii="Times New Roman" w:hAnsi="Times New Roman"/>
          <w:sz w:val="24"/>
          <w:szCs w:val="24"/>
          <w:lang w:val="uk-UA"/>
        </w:rPr>
        <w:t>адресу: Київська область, місто Б</w:t>
      </w:r>
      <w:r>
        <w:rPr>
          <w:rFonts w:ascii="Times New Roman" w:hAnsi="Times New Roman"/>
          <w:sz w:val="24"/>
          <w:szCs w:val="24"/>
          <w:lang w:val="uk-UA"/>
        </w:rPr>
        <w:t>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A67B62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ind w:left="1134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Рекомендувати *** звернутися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706BAB" w:rsidRDefault="00706BAB" w:rsidP="003C5D5E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8"/>
        </w:numPr>
        <w:spacing w:after="0" w:line="240" w:lineRule="auto"/>
        <w:ind w:left="1134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3C5D5E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pStyle w:val="ListParagraph"/>
        <w:numPr>
          <w:ilvl w:val="0"/>
          <w:numId w:val="28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вищевказаних земельних ділянок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Default="00706BAB" w:rsidP="003C5D5E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6651F5">
      <w:pPr>
        <w:numPr>
          <w:ilvl w:val="0"/>
          <w:numId w:val="28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3C5D5E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3C5D5E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3C5D5E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3C5D5E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3C5D5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544B8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50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4544B8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4544B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4544B8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4544B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4544B8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4544B8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624/9</w:t>
      </w:r>
    </w:p>
    <w:p w:rsidR="00706BAB" w:rsidRPr="00DD76A2" w:rsidRDefault="00706BAB" w:rsidP="004544B8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544B8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4544B8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4544B8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4544B8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земельній ділянці з кадастровим номером: *** та житловому будинку</w:t>
      </w:r>
      <w:r>
        <w:rPr>
          <w:rFonts w:ascii="Times New Roman" w:hAnsi="Times New Roman"/>
          <w:sz w:val="24"/>
          <w:szCs w:val="24"/>
          <w:lang w:val="uk-UA"/>
        </w:rPr>
        <w:t>,що розташованіпо вулиці ***, 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будинковолодіння від 13.08.2021р.,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(9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4544B8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4544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4544B8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20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–житловому будинку, загальною площею                        394,9 кв.м, житловою – 139,3 кв.м та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1442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уточнити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20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20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вказаної садиби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6651F5">
      <w:pPr>
        <w:numPr>
          <w:ilvl w:val="0"/>
          <w:numId w:val="20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садиби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4544B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544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544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4544B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544B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4544B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544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4544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4544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4544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4544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4544B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A06F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Рисунок 8" o:spid="_x0000_i1051" type="#_x0000_t75" alt="TSIGN" style="width:40.5pt;height:48.75pt;visibility:visible">
            <v:imagedata r:id="rId5" o:title="" grayscale="t" bilevel="t"/>
          </v:shape>
        </w:pict>
      </w:r>
    </w:p>
    <w:p w:rsidR="00706BAB" w:rsidRPr="00A06F02" w:rsidRDefault="00706BAB" w:rsidP="00A06F02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uk-UA" w:eastAsia="ru-RU"/>
        </w:rPr>
      </w:pPr>
    </w:p>
    <w:p w:rsidR="00706BAB" w:rsidRPr="00A06F02" w:rsidRDefault="00706BAB" w:rsidP="00A06F02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06F0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A06F02" w:rsidRDefault="00706BAB" w:rsidP="00A06F0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A06F0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A06F02" w:rsidRDefault="00706BAB" w:rsidP="00A06F02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A06F02" w:rsidRDefault="00706BAB" w:rsidP="00A06F0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A06F02" w:rsidRDefault="00706BAB" w:rsidP="00A06F02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06F02" w:rsidRDefault="00706BAB" w:rsidP="00A06F02">
      <w:pPr>
        <w:spacing w:after="0" w:line="276" w:lineRule="auto"/>
        <w:ind w:left="284" w:hanging="284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«17»  серп</w:t>
      </w:r>
      <w:r w:rsidRPr="00A06F0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ня  2021 року</w:t>
      </w:r>
    </w:p>
    <w:p w:rsidR="00706BAB" w:rsidRPr="00A06F02" w:rsidRDefault="00706BAB" w:rsidP="00A06F02">
      <w:pPr>
        <w:spacing w:after="0" w:line="276" w:lineRule="auto"/>
        <w:ind w:left="284" w:hanging="284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A06F0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№622/3</w:t>
      </w:r>
    </w:p>
    <w:p w:rsidR="00706BAB" w:rsidRPr="00A06F02" w:rsidRDefault="00706BAB" w:rsidP="00A06F02">
      <w:pPr>
        <w:spacing w:after="0" w:line="276" w:lineRule="auto"/>
        <w:ind w:left="284" w:hanging="284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</w:p>
    <w:p w:rsidR="00706BAB" w:rsidRDefault="00706BAB" w:rsidP="00A06F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продовження строку дії </w:t>
      </w:r>
    </w:p>
    <w:p w:rsidR="00706BAB" w:rsidRPr="00A06F02" w:rsidRDefault="00706BAB" w:rsidP="00A06F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>паспорту прив’язки</w:t>
      </w:r>
    </w:p>
    <w:p w:rsidR="00706BAB" w:rsidRDefault="00706BAB" w:rsidP="00A06F02">
      <w:pPr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EB71A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Розглянувши заяву ФОП *** 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з проханням продовжити термін дії паспорту прив’яз</w:t>
      </w:r>
      <w:r>
        <w:rPr>
          <w:rFonts w:ascii="Times New Roman" w:hAnsi="Times New Roman"/>
          <w:sz w:val="24"/>
          <w:szCs w:val="24"/>
          <w:lang w:val="uk-UA" w:eastAsia="ru-RU"/>
        </w:rPr>
        <w:t>ки тимчасової спорудидля провадження підприємницької діяльності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, розташованої за адресою: Київська обла</w:t>
      </w:r>
      <w:r>
        <w:rPr>
          <w:rFonts w:ascii="Times New Roman" w:hAnsi="Times New Roman"/>
          <w:sz w:val="24"/>
          <w:szCs w:val="24"/>
          <w:lang w:val="uk-UA" w:eastAsia="ru-RU"/>
        </w:rPr>
        <w:t>сть, місто Буча, вулиця Горького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, беручи до уваги надані документи, рішення виконавчого комітет</w:t>
      </w:r>
      <w:r>
        <w:rPr>
          <w:rFonts w:ascii="Times New Roman" w:hAnsi="Times New Roman"/>
          <w:sz w:val="24"/>
          <w:szCs w:val="24"/>
          <w:lang w:val="uk-UA" w:eastAsia="ru-RU"/>
        </w:rPr>
        <w:t>у Бучанської міської ради від 18.02.2020 р. № 135/3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,керуючись Законом України «Про місцеве самоврядування в Україні», виконавчий комітет Бучанської міської ради</w:t>
      </w:r>
    </w:p>
    <w:p w:rsidR="00706BAB" w:rsidRPr="00A06F02" w:rsidRDefault="00706BAB" w:rsidP="00A06F02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A06F02" w:rsidRDefault="00706BAB" w:rsidP="00A06F02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6651F5">
      <w:pPr>
        <w:numPr>
          <w:ilvl w:val="0"/>
          <w:numId w:val="5"/>
        </w:numPr>
        <w:spacing w:after="0" w:line="240" w:lineRule="auto"/>
        <w:ind w:left="1151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ФОП *** п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родовжити строк дії паспорту прив’язки тимчасової споруди для провадження підприємницької діяльності, розташованої за адресою: Київська область, мі</w:t>
      </w:r>
      <w:r>
        <w:rPr>
          <w:rFonts w:ascii="Times New Roman" w:hAnsi="Times New Roman"/>
          <w:sz w:val="24"/>
          <w:szCs w:val="24"/>
          <w:lang w:val="uk-UA" w:eastAsia="ru-RU"/>
        </w:rPr>
        <w:t>сто Буча, вулиця Горького до 10.09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.2022 р.</w:t>
      </w:r>
    </w:p>
    <w:p w:rsidR="00706BAB" w:rsidRPr="00A06F02" w:rsidRDefault="00706BAB" w:rsidP="006651F5">
      <w:pPr>
        <w:numPr>
          <w:ilvl w:val="0"/>
          <w:numId w:val="5"/>
        </w:numPr>
        <w:spacing w:after="0" w:line="240" w:lineRule="auto"/>
        <w:ind w:left="1151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ФОП *** 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утримувати тимчасову споруду в належному стані та дотримуватись чинного законодавства в сфері благоустрою та затверджених рішенням Бучанської міської ради Правил благоустрою території Бучанської міської об’єднаної  територіальної  громади від 25.06.2020 р.№ 5004-80-</w:t>
      </w:r>
      <w:r w:rsidRPr="00A06F0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A06F02" w:rsidRDefault="00706BAB" w:rsidP="006651F5">
      <w:pPr>
        <w:numPr>
          <w:ilvl w:val="0"/>
          <w:numId w:val="5"/>
        </w:numPr>
        <w:spacing w:after="0" w:line="240" w:lineRule="auto"/>
        <w:ind w:left="1151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sz w:val="24"/>
          <w:szCs w:val="24"/>
          <w:lang w:val="uk-UA" w:eastAsia="ru-RU"/>
        </w:rPr>
        <w:t>В разі суспільних та містобудівних потреб звільнити місце розташування тимчасової споруди для провадження підприємницької діяльності.</w:t>
      </w:r>
    </w:p>
    <w:p w:rsidR="00706BAB" w:rsidRDefault="00706BAB" w:rsidP="00A06F02">
      <w:pPr>
        <w:tabs>
          <w:tab w:val="left" w:pos="567"/>
        </w:tabs>
        <w:spacing w:after="0" w:line="276" w:lineRule="auto"/>
        <w:ind w:left="1134" w:hanging="425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A06F02">
      <w:pPr>
        <w:tabs>
          <w:tab w:val="left" w:pos="567"/>
        </w:tabs>
        <w:spacing w:after="0" w:line="276" w:lineRule="auto"/>
        <w:ind w:left="1134" w:hanging="425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A06F02">
      <w:pPr>
        <w:tabs>
          <w:tab w:val="left" w:pos="567"/>
        </w:tabs>
        <w:spacing w:after="0" w:line="276" w:lineRule="auto"/>
        <w:ind w:left="1134" w:hanging="425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A06F0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A06F02" w:rsidRDefault="00706BAB" w:rsidP="00A06F0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A06F0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A06F02" w:rsidRDefault="00706BAB" w:rsidP="00A06F0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A06F0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A06F02" w:rsidRDefault="00706BAB" w:rsidP="00A06F0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>В.о. начальника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М.О. Резнік</w:t>
      </w:r>
    </w:p>
    <w:p w:rsidR="00706BAB" w:rsidRDefault="00706BAB" w:rsidP="00A06F0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A06F0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A06F02" w:rsidRDefault="00706BAB" w:rsidP="00A06F0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A06F02" w:rsidRDefault="00706BAB" w:rsidP="00A06F0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D20D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Рисунок 2" o:spid="_x0000_i1052" type="#_x0000_t75" alt="TSIGN" style="width:40.5pt;height:48.75pt;visibility:visible">
            <v:imagedata r:id="rId5" o:title="" grayscale="t" bilevel="t"/>
          </v:shape>
        </w:pict>
      </w:r>
    </w:p>
    <w:p w:rsidR="00706BAB" w:rsidRPr="00A06F02" w:rsidRDefault="00706BAB" w:rsidP="00D20DA1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uk-UA" w:eastAsia="ru-RU"/>
        </w:rPr>
      </w:pPr>
    </w:p>
    <w:p w:rsidR="00706BAB" w:rsidRPr="00A06F02" w:rsidRDefault="00706BAB" w:rsidP="00D20DA1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06F0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A06F02" w:rsidRDefault="00706BAB" w:rsidP="00D20DA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A06F0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A06F02" w:rsidRDefault="00706BAB" w:rsidP="00D20DA1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A06F02" w:rsidRDefault="00706BAB" w:rsidP="00D20DA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A06F02" w:rsidRDefault="00706BAB" w:rsidP="00D20DA1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06F02" w:rsidRDefault="00706BAB" w:rsidP="00D20DA1">
      <w:pPr>
        <w:spacing w:after="0" w:line="276" w:lineRule="auto"/>
        <w:ind w:left="284" w:hanging="284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«17»  серп</w:t>
      </w:r>
      <w:r w:rsidRPr="00A06F0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ня  2021 року</w:t>
      </w:r>
    </w:p>
    <w:p w:rsidR="00706BAB" w:rsidRPr="00A06F02" w:rsidRDefault="00706BAB" w:rsidP="00D20DA1">
      <w:pPr>
        <w:spacing w:after="0" w:line="276" w:lineRule="auto"/>
        <w:ind w:left="284" w:hanging="284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A06F0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622/1</w:t>
      </w:r>
    </w:p>
    <w:p w:rsidR="00706BAB" w:rsidRPr="00A06F02" w:rsidRDefault="00706BAB" w:rsidP="00D20DA1">
      <w:pPr>
        <w:spacing w:after="0" w:line="276" w:lineRule="auto"/>
        <w:ind w:left="284" w:hanging="284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</w:p>
    <w:p w:rsidR="00706BAB" w:rsidRDefault="00706BAB" w:rsidP="00D20DA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продовження строку дії </w:t>
      </w:r>
    </w:p>
    <w:p w:rsidR="00706BAB" w:rsidRPr="00A06F02" w:rsidRDefault="00706BAB" w:rsidP="00D20DA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>паспорту прив’язки</w:t>
      </w:r>
    </w:p>
    <w:p w:rsidR="00706BAB" w:rsidRDefault="00706BAB" w:rsidP="00D20DA1">
      <w:pPr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D20D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Розглянувши заяву **** 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з проханням продовжити термін дії паспорту прив’яз</w:t>
      </w:r>
      <w:r>
        <w:rPr>
          <w:rFonts w:ascii="Times New Roman" w:hAnsi="Times New Roman"/>
          <w:sz w:val="24"/>
          <w:szCs w:val="24"/>
          <w:lang w:val="uk-UA" w:eastAsia="ru-RU"/>
        </w:rPr>
        <w:t>ки тимчасової споруди для провадження підприємницької діяльності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, розташованої за адресою: Київська обла</w:t>
      </w:r>
      <w:r>
        <w:rPr>
          <w:rFonts w:ascii="Times New Roman" w:hAnsi="Times New Roman"/>
          <w:sz w:val="24"/>
          <w:szCs w:val="24"/>
          <w:lang w:val="uk-UA" w:eastAsia="ru-RU"/>
        </w:rPr>
        <w:t>сть, місто Буча, вулиця *** (зупинка поруч ЖК «Центральний»)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, беручи до уваги надані документи, рішення виконавчого комітет</w:t>
      </w:r>
      <w:r>
        <w:rPr>
          <w:rFonts w:ascii="Times New Roman" w:hAnsi="Times New Roman"/>
          <w:sz w:val="24"/>
          <w:szCs w:val="24"/>
          <w:lang w:val="uk-UA" w:eastAsia="ru-RU"/>
        </w:rPr>
        <w:t>у Бучанської міської ради від 11.06.2019 р. № 381/5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,керуючись Законом України «Про місцеве самоврядування в Україні», виконавчий комітет Бучанської міської ради</w:t>
      </w:r>
    </w:p>
    <w:p w:rsidR="00706BAB" w:rsidRPr="00A06F02" w:rsidRDefault="00706BAB" w:rsidP="00D20DA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A06F02" w:rsidRDefault="00706BAB" w:rsidP="00D20DA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6651F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Продовжити строк дії паспорта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 xml:space="preserve"> прив’язки тимчасової споруди для провадження підприємницької діяльності, розташованої за адресою: Київська область, мі</w:t>
      </w:r>
      <w:r>
        <w:rPr>
          <w:rFonts w:ascii="Times New Roman" w:hAnsi="Times New Roman"/>
          <w:sz w:val="24"/>
          <w:szCs w:val="24"/>
          <w:lang w:val="uk-UA" w:eastAsia="ru-RU"/>
        </w:rPr>
        <w:t>сто Буча, вулиця *** (зупинка поруч ЖК «Центральний») до 28.08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.2022 р.</w:t>
      </w:r>
    </w:p>
    <w:p w:rsidR="00706BAB" w:rsidRPr="00A06F02" w:rsidRDefault="00706BAB" w:rsidP="006651F5">
      <w:pPr>
        <w:numPr>
          <w:ilvl w:val="0"/>
          <w:numId w:val="23"/>
        </w:numPr>
        <w:spacing w:after="0" w:line="240" w:lineRule="auto"/>
        <w:ind w:left="1151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 xml:space="preserve">утримувати тимчасову споруду </w:t>
      </w:r>
      <w:r>
        <w:rPr>
          <w:rFonts w:ascii="Times New Roman" w:hAnsi="Times New Roman"/>
          <w:sz w:val="24"/>
          <w:szCs w:val="24"/>
          <w:lang w:val="uk-UA" w:eastAsia="ru-RU"/>
        </w:rPr>
        <w:t>та прилеглу до неї територію в належному стані,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 xml:space="preserve"> дотримуватись чинного законодавства в сфері благоустрою та затверджених рішенням Бучанської міської ради Правил благоустрою території Бучанської міської об’єднаної  територіальної  громади від 25.06.2020 р.№ 5004-80-</w:t>
      </w:r>
      <w:r w:rsidRPr="00A06F0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A06F02" w:rsidRDefault="00706BAB" w:rsidP="006651F5">
      <w:pPr>
        <w:numPr>
          <w:ilvl w:val="0"/>
          <w:numId w:val="23"/>
        </w:numPr>
        <w:spacing w:after="0" w:line="240" w:lineRule="auto"/>
        <w:ind w:left="1151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sz w:val="24"/>
          <w:szCs w:val="24"/>
          <w:lang w:val="uk-UA" w:eastAsia="ru-RU"/>
        </w:rPr>
        <w:t>В разі суспільних та містобудівних потреб звільнити місце розташування тимчасової споруди для провадження підприємницької діяльності</w:t>
      </w:r>
      <w:r>
        <w:rPr>
          <w:rFonts w:ascii="Times New Roman" w:hAnsi="Times New Roman"/>
          <w:sz w:val="24"/>
          <w:szCs w:val="24"/>
          <w:lang w:val="uk-UA" w:eastAsia="ru-RU"/>
        </w:rPr>
        <w:t>, що зазначена у п. 1 даного рішення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D20DA1">
      <w:pPr>
        <w:tabs>
          <w:tab w:val="left" w:pos="567"/>
        </w:tabs>
        <w:spacing w:after="0" w:line="276" w:lineRule="auto"/>
        <w:ind w:left="1134" w:hanging="425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20DA1">
      <w:pPr>
        <w:tabs>
          <w:tab w:val="left" w:pos="567"/>
        </w:tabs>
        <w:spacing w:after="0" w:line="276" w:lineRule="auto"/>
        <w:ind w:left="1134" w:hanging="425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D20DA1">
      <w:pPr>
        <w:tabs>
          <w:tab w:val="left" w:pos="567"/>
        </w:tabs>
        <w:spacing w:after="0" w:line="276" w:lineRule="auto"/>
        <w:ind w:left="1134" w:hanging="425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D20DA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A06F02" w:rsidRDefault="00706BAB" w:rsidP="00D20DA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D20DA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A06F02" w:rsidRDefault="00706BAB" w:rsidP="00D20DA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D20DA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A06F02" w:rsidRDefault="00706BAB" w:rsidP="00D20DA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>В.о. начальника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М.О. Резнік</w:t>
      </w:r>
    </w:p>
    <w:p w:rsidR="00706BAB" w:rsidRDefault="00706BAB" w:rsidP="00D20DA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D20DA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A06F02" w:rsidRDefault="00706BAB" w:rsidP="00D20DA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A06F02" w:rsidRDefault="00706BAB" w:rsidP="00D20DA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9070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53" type="#_x0000_t75" alt="TSIGN" style="width:40.5pt;height:48.75pt;visibility:visible">
            <v:imagedata r:id="rId5" o:title="" grayscale="t" bilevel="t"/>
          </v:shape>
        </w:pict>
      </w:r>
    </w:p>
    <w:p w:rsidR="00706BAB" w:rsidRPr="00A06F02" w:rsidRDefault="00706BAB" w:rsidP="009070D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uk-UA" w:eastAsia="ru-RU"/>
        </w:rPr>
      </w:pPr>
    </w:p>
    <w:p w:rsidR="00706BAB" w:rsidRPr="00A06F02" w:rsidRDefault="00706BAB" w:rsidP="009070D7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06F0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A06F02" w:rsidRDefault="00706BAB" w:rsidP="009070D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A06F0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A06F02" w:rsidRDefault="00706BAB" w:rsidP="009070D7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A06F02" w:rsidRDefault="00706BAB" w:rsidP="009070D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A06F02" w:rsidRDefault="00706BAB" w:rsidP="009070D7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06F02" w:rsidRDefault="00706BAB" w:rsidP="009070D7">
      <w:pPr>
        <w:spacing w:after="0" w:line="276" w:lineRule="auto"/>
        <w:ind w:left="284" w:hanging="284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«17»  серп</w:t>
      </w:r>
      <w:r w:rsidRPr="00A06F0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ня  2021 року</w:t>
      </w:r>
    </w:p>
    <w:p w:rsidR="00706BAB" w:rsidRPr="00A06F02" w:rsidRDefault="00706BAB" w:rsidP="009070D7">
      <w:pPr>
        <w:spacing w:after="0" w:line="276" w:lineRule="auto"/>
        <w:ind w:left="284" w:hanging="284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A06F0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622/2</w:t>
      </w:r>
    </w:p>
    <w:p w:rsidR="00706BAB" w:rsidRPr="00A06F02" w:rsidRDefault="00706BAB" w:rsidP="009070D7">
      <w:pPr>
        <w:spacing w:after="0" w:line="276" w:lineRule="auto"/>
        <w:ind w:left="284" w:hanging="284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</w:p>
    <w:p w:rsidR="00706BAB" w:rsidRDefault="00706BAB" w:rsidP="009070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продовження строку дії </w:t>
      </w:r>
    </w:p>
    <w:p w:rsidR="00706BAB" w:rsidRPr="00A06F02" w:rsidRDefault="00706BAB" w:rsidP="009070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>паспорту прив’язки</w:t>
      </w:r>
    </w:p>
    <w:p w:rsidR="00706BAB" w:rsidRDefault="00706BAB" w:rsidP="009070D7">
      <w:pPr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907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Розглянувши заяву **** 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з проханням продовжити термін дії паспорту прив’яз</w:t>
      </w:r>
      <w:r>
        <w:rPr>
          <w:rFonts w:ascii="Times New Roman" w:hAnsi="Times New Roman"/>
          <w:sz w:val="24"/>
          <w:szCs w:val="24"/>
          <w:lang w:val="uk-UA" w:eastAsia="ru-RU"/>
        </w:rPr>
        <w:t>ки тимчасової споруди для провадження підприємницької діяльності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, розташованої за адресою: Київська обла</w:t>
      </w:r>
      <w:r>
        <w:rPr>
          <w:rFonts w:ascii="Times New Roman" w:hAnsi="Times New Roman"/>
          <w:sz w:val="24"/>
          <w:szCs w:val="24"/>
          <w:lang w:val="uk-UA" w:eastAsia="ru-RU"/>
        </w:rPr>
        <w:t>сть, місто Буча, вулиця *** (зупинка біля супермаркету «ЕКО МАРКЕТ»)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, беручи до уваги надані документи, рішення виконавчого комітет</w:t>
      </w:r>
      <w:r>
        <w:rPr>
          <w:rFonts w:ascii="Times New Roman" w:hAnsi="Times New Roman"/>
          <w:sz w:val="24"/>
          <w:szCs w:val="24"/>
          <w:lang w:val="uk-UA" w:eastAsia="ru-RU"/>
        </w:rPr>
        <w:t>у Бучанської міської ради від 11.06.2019 р. № 381/4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,керуючись Законом України «Про місцеве самоврядування в Україні», виконавчий комітет Бучанської міської ради</w:t>
      </w:r>
    </w:p>
    <w:p w:rsidR="00706BAB" w:rsidRPr="00A06F02" w:rsidRDefault="00706BAB" w:rsidP="009070D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ВИРІШИВ</w:t>
      </w: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>:</w:t>
      </w:r>
    </w:p>
    <w:p w:rsidR="00706BAB" w:rsidRPr="00A06F02" w:rsidRDefault="00706BAB" w:rsidP="009070D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6651F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родовжити строк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дії паспорта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 xml:space="preserve"> прив’язки тимчасової споруди для провадження підприємницької діяльності, розташованої за адресою: Київська область, мі</w:t>
      </w:r>
      <w:r>
        <w:rPr>
          <w:rFonts w:ascii="Times New Roman" w:hAnsi="Times New Roman"/>
          <w:sz w:val="24"/>
          <w:szCs w:val="24"/>
          <w:lang w:val="uk-UA" w:eastAsia="ru-RU"/>
        </w:rPr>
        <w:t>сто Буча, вулиця *** (зупинка біля супермаркету «ЕКО МАРКЕТ» ) до 28.08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.2022 р.</w:t>
      </w:r>
    </w:p>
    <w:p w:rsidR="00706BAB" w:rsidRPr="00A06F02" w:rsidRDefault="00706BAB" w:rsidP="006651F5">
      <w:pPr>
        <w:numPr>
          <w:ilvl w:val="0"/>
          <w:numId w:val="24"/>
        </w:numPr>
        <w:spacing w:after="0" w:line="240" w:lineRule="auto"/>
        <w:ind w:left="1151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утримувати тимчасову споруду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та прилеглу до неї територію в належному стані, 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дотримуватись чинного законодавства в сфері благоустрою та затверджених рішенням Бучанської міської ради Правил благоустрою території Бучанської міської об’єднаної  територіальної  громади від 25.06.2020 р. № 5004-80-</w:t>
      </w:r>
      <w:r w:rsidRPr="00A06F0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A06F02" w:rsidRDefault="00706BAB" w:rsidP="006651F5">
      <w:pPr>
        <w:numPr>
          <w:ilvl w:val="0"/>
          <w:numId w:val="24"/>
        </w:numPr>
        <w:spacing w:after="0" w:line="240" w:lineRule="auto"/>
        <w:ind w:left="1151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sz w:val="24"/>
          <w:szCs w:val="24"/>
          <w:lang w:val="uk-UA" w:eastAsia="ru-RU"/>
        </w:rPr>
        <w:t>В разі суспільних та містобудівних потреб звільнити місце розташування тимчасової споруди для провадження підприємницької діяльності</w:t>
      </w:r>
      <w:r>
        <w:rPr>
          <w:rFonts w:ascii="Times New Roman" w:hAnsi="Times New Roman"/>
          <w:sz w:val="24"/>
          <w:szCs w:val="24"/>
          <w:lang w:val="uk-UA" w:eastAsia="ru-RU"/>
        </w:rPr>
        <w:t>, що зазначена в п. 1 даного рішення</w:t>
      </w:r>
      <w:r w:rsidRPr="00A06F0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9070D7">
      <w:pPr>
        <w:tabs>
          <w:tab w:val="left" w:pos="567"/>
        </w:tabs>
        <w:spacing w:after="0" w:line="276" w:lineRule="auto"/>
        <w:ind w:left="1134" w:hanging="425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9070D7">
      <w:pPr>
        <w:tabs>
          <w:tab w:val="left" w:pos="567"/>
        </w:tabs>
        <w:spacing w:after="0" w:line="276" w:lineRule="auto"/>
        <w:ind w:left="1134" w:hanging="425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9070D7">
      <w:pPr>
        <w:tabs>
          <w:tab w:val="left" w:pos="567"/>
        </w:tabs>
        <w:spacing w:after="0" w:line="276" w:lineRule="auto"/>
        <w:ind w:left="1134" w:hanging="425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06F02" w:rsidRDefault="00706BAB" w:rsidP="009070D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A06F02" w:rsidRDefault="00706BAB" w:rsidP="009070D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9070D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A06F02" w:rsidRDefault="00706BAB" w:rsidP="009070D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9070D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A06F02" w:rsidRDefault="00706BAB" w:rsidP="009070D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hAnsi="Times New Roman"/>
          <w:b/>
          <w:sz w:val="24"/>
          <w:szCs w:val="24"/>
          <w:lang w:val="uk-UA" w:eastAsia="ru-RU"/>
        </w:rPr>
        <w:t>В.о. начальника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М.О. Резнік</w:t>
      </w:r>
    </w:p>
    <w:p w:rsidR="00706BAB" w:rsidRDefault="00706BAB" w:rsidP="009070D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9070D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A06F02" w:rsidRDefault="00706BAB" w:rsidP="009070D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A06F02" w:rsidRDefault="00706BAB" w:rsidP="009070D7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A06F02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06F02">
        <w:rPr>
          <w:rFonts w:ascii="Times New Roman" w:hAnsi="Times New Roman"/>
          <w:b/>
          <w:sz w:val="24"/>
          <w:szCs w:val="24"/>
          <w:lang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A06F02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1B7C20" w:rsidRDefault="00706BAB" w:rsidP="00726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Рисунок 62" o:spid="_x0000_i1054" type="#_x0000_t75" alt="TSIGN" style="width:40.5pt;height:48.75pt;visibility:visible">
            <v:imagedata r:id="rId5" o:title="" grayscale="t" bilevel="t"/>
          </v:shape>
        </w:pict>
      </w:r>
    </w:p>
    <w:p w:rsidR="00706BAB" w:rsidRPr="001B7C20" w:rsidRDefault="00706BAB" w:rsidP="00726B33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uk-UA" w:eastAsia="ru-RU"/>
        </w:rPr>
      </w:pPr>
    </w:p>
    <w:p w:rsidR="00706BAB" w:rsidRPr="001B7C20" w:rsidRDefault="00706BAB" w:rsidP="00726B33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1B7C20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1B7C20" w:rsidRDefault="00706BAB" w:rsidP="00726B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1B7C20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1B7C20" w:rsidRDefault="00706BAB" w:rsidP="00726B33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1B7C20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1B7C20" w:rsidRDefault="00706BAB" w:rsidP="00726B3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1B7C20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1B7C20" w:rsidRDefault="00706BAB" w:rsidP="00726B3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1B7C20" w:rsidRDefault="00706BAB" w:rsidP="00726B33">
      <w:pPr>
        <w:spacing w:after="0" w:line="240" w:lineRule="auto"/>
        <w:ind w:left="567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«17»  серпня  2021</w:t>
      </w:r>
      <w:r w:rsidRPr="001B7C20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року</w:t>
      </w:r>
    </w:p>
    <w:p w:rsidR="00706BAB" w:rsidRPr="001B7C20" w:rsidRDefault="00706BAB" w:rsidP="00726B33">
      <w:pPr>
        <w:spacing w:after="0" w:line="240" w:lineRule="auto"/>
        <w:ind w:left="284" w:hanging="425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1B7C2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631</w:t>
      </w:r>
    </w:p>
    <w:p w:rsidR="00706BAB" w:rsidRPr="001B7C20" w:rsidRDefault="00706BAB" w:rsidP="00726B33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726B33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розташування </w:t>
      </w:r>
    </w:p>
    <w:p w:rsidR="00706BAB" w:rsidRPr="001B7C20" w:rsidRDefault="00706BAB" w:rsidP="00726B33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контейнерного майданчику</w:t>
      </w:r>
    </w:p>
    <w:p w:rsidR="00706BAB" w:rsidRPr="001B7C20" w:rsidRDefault="00706BAB" w:rsidP="00726B33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1B7C20" w:rsidRDefault="00706BAB" w:rsidP="00726B33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B7C20">
        <w:rPr>
          <w:rFonts w:ascii="Times New Roman" w:hAnsi="Times New Roman"/>
          <w:b/>
          <w:color w:val="FF0000"/>
          <w:sz w:val="24"/>
          <w:szCs w:val="24"/>
          <w:lang w:val="uk-UA" w:eastAsia="ru-RU"/>
        </w:rPr>
        <w:tab/>
      </w:r>
      <w:r w:rsidRPr="001B7C20">
        <w:rPr>
          <w:rFonts w:ascii="Times New Roman" w:hAnsi="Times New Roman"/>
          <w:b/>
          <w:color w:val="FF0000"/>
          <w:sz w:val="24"/>
          <w:szCs w:val="24"/>
          <w:lang w:val="uk-UA" w:eastAsia="ru-RU"/>
        </w:rPr>
        <w:tab/>
      </w:r>
      <w:r w:rsidRPr="001B7C20">
        <w:rPr>
          <w:rFonts w:ascii="Times New Roman" w:hAnsi="Times New Roman"/>
          <w:sz w:val="24"/>
          <w:szCs w:val="24"/>
          <w:lang w:val="uk-UA" w:eastAsia="ru-RU"/>
        </w:rPr>
        <w:t xml:space="preserve">Розглянувши заяву ТОВ «Крамар ЕКО» з проханням надати дозвіл на розташування </w:t>
      </w:r>
      <w:r>
        <w:rPr>
          <w:rFonts w:ascii="Times New Roman" w:hAnsi="Times New Roman"/>
          <w:sz w:val="24"/>
          <w:szCs w:val="24"/>
          <w:lang w:val="uk-UA"/>
        </w:rPr>
        <w:t>контейнерного майданчику</w:t>
      </w:r>
      <w:r w:rsidRPr="001B7C20">
        <w:rPr>
          <w:rFonts w:ascii="Times New Roman" w:hAnsi="Times New Roman"/>
          <w:sz w:val="24"/>
          <w:szCs w:val="24"/>
          <w:lang w:val="uk-UA"/>
        </w:rPr>
        <w:t>для збиранн</w:t>
      </w:r>
      <w:r>
        <w:rPr>
          <w:rFonts w:ascii="Times New Roman" w:hAnsi="Times New Roman"/>
          <w:sz w:val="24"/>
          <w:szCs w:val="24"/>
          <w:lang w:val="uk-UA"/>
        </w:rPr>
        <w:t xml:space="preserve">я ТПВ в селищі Ворзель Бучанського району Київської області, </w:t>
      </w:r>
      <w:r w:rsidRPr="001B7C20">
        <w:rPr>
          <w:rFonts w:ascii="Times New Roman" w:hAnsi="Times New Roman"/>
          <w:sz w:val="24"/>
          <w:szCs w:val="24"/>
          <w:lang w:val="uk-UA"/>
        </w:rPr>
        <w:t xml:space="preserve"> беручи до уваги </w:t>
      </w:r>
      <w:r>
        <w:rPr>
          <w:rFonts w:ascii="Times New Roman" w:hAnsi="Times New Roman"/>
          <w:sz w:val="24"/>
          <w:szCs w:val="24"/>
          <w:lang w:val="uk-UA" w:eastAsia="ru-RU"/>
        </w:rPr>
        <w:t>надані фрагменти із опорного плану, виконаний</w:t>
      </w:r>
      <w:r w:rsidRPr="001B7C20">
        <w:rPr>
          <w:rFonts w:ascii="Times New Roman" w:hAnsi="Times New Roman"/>
          <w:sz w:val="24"/>
          <w:szCs w:val="24"/>
          <w:lang w:val="uk-UA" w:eastAsia="ru-RU"/>
        </w:rPr>
        <w:t>КП «Бучабудзамовник», керуючись Законами України «Про благоустрій населених пунктів», «Про місцеве самоврядування в Україні», виконавчий комітет Бучанської міської ради</w:t>
      </w:r>
    </w:p>
    <w:p w:rsidR="00706BAB" w:rsidRPr="001B7C20" w:rsidRDefault="00706BAB" w:rsidP="00726B3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1B7C20" w:rsidRDefault="00706BAB" w:rsidP="00726B33">
      <w:p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B7C20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1B7C20" w:rsidRDefault="00706BAB" w:rsidP="00726B33">
      <w:p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726B33" w:rsidRDefault="00706BAB" w:rsidP="006651F5">
      <w:pPr>
        <w:pStyle w:val="ListParagraph"/>
        <w:numPr>
          <w:ilvl w:val="3"/>
          <w:numId w:val="6"/>
        </w:numPr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Погодити ТОВ «Крамар ЕКО» місце</w:t>
      </w:r>
      <w:r w:rsidRPr="00726B33">
        <w:rPr>
          <w:rFonts w:ascii="Times New Roman" w:hAnsi="Times New Roman"/>
          <w:sz w:val="24"/>
          <w:szCs w:val="24"/>
          <w:lang w:val="uk-UA" w:eastAsia="ru-RU"/>
        </w:rPr>
        <w:t xml:space="preserve"> розташування </w:t>
      </w:r>
      <w:r w:rsidRPr="00726B33">
        <w:rPr>
          <w:rFonts w:ascii="Times New Roman" w:hAnsi="Times New Roman"/>
          <w:sz w:val="24"/>
          <w:szCs w:val="24"/>
          <w:lang w:val="uk-UA"/>
        </w:rPr>
        <w:t>контейнерн</w:t>
      </w:r>
      <w:r>
        <w:rPr>
          <w:rFonts w:ascii="Times New Roman" w:hAnsi="Times New Roman"/>
          <w:sz w:val="24"/>
          <w:szCs w:val="24"/>
          <w:lang w:val="uk-UA"/>
        </w:rPr>
        <w:t xml:space="preserve">ого майданчику </w:t>
      </w:r>
      <w:r w:rsidRPr="00726B33">
        <w:rPr>
          <w:rFonts w:ascii="Times New Roman" w:hAnsi="Times New Roman"/>
          <w:sz w:val="24"/>
          <w:szCs w:val="24"/>
          <w:lang w:val="uk-UA"/>
        </w:rPr>
        <w:t xml:space="preserve">  для</w:t>
      </w:r>
      <w:r>
        <w:rPr>
          <w:rFonts w:ascii="Times New Roman" w:hAnsi="Times New Roman"/>
          <w:sz w:val="24"/>
          <w:szCs w:val="24"/>
          <w:lang w:val="uk-UA"/>
        </w:rPr>
        <w:t xml:space="preserve"> збирання та вивезення </w:t>
      </w:r>
      <w:r w:rsidRPr="00726B33">
        <w:rPr>
          <w:rFonts w:ascii="Times New Roman" w:hAnsi="Times New Roman"/>
          <w:sz w:val="24"/>
          <w:szCs w:val="24"/>
          <w:lang w:val="uk-UA"/>
        </w:rPr>
        <w:t>ТПВ в селищі Ворзель, а саме:</w:t>
      </w:r>
    </w:p>
    <w:p w:rsidR="00706BAB" w:rsidRPr="001B7C20" w:rsidRDefault="00706BAB" w:rsidP="006651F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по вул. Будівельній (поруч багатоквартирного житлового будинку № 21-“А”), майданчик розміром 3,0 м х 5,0 м.</w:t>
      </w:r>
    </w:p>
    <w:p w:rsidR="00706BAB" w:rsidRPr="001B7C20" w:rsidRDefault="00706BAB" w:rsidP="00726B33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A70C29" w:rsidRDefault="00706BAB" w:rsidP="00726B3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726B3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726B3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  Д.О. Гапченко</w:t>
      </w:r>
    </w:p>
    <w:p w:rsidR="00706BAB" w:rsidRPr="00A70C29" w:rsidRDefault="00706BAB" w:rsidP="00726B3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726B3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A70C29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ачальника юридичного  ві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М.О. Резнік</w:t>
      </w:r>
    </w:p>
    <w:p w:rsidR="00706BAB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A70C29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Pr="00A70C29" w:rsidRDefault="00706BAB" w:rsidP="00726B3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73141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55" type="#_x0000_t75" alt="TSIGN" style="width:40.5pt;height:48.75pt;visibility:visible">
            <v:imagedata r:id="rId5" o:title="" grayscale="t" bilevel="t"/>
          </v:shape>
        </w:pict>
      </w:r>
    </w:p>
    <w:p w:rsidR="00706BAB" w:rsidRPr="00A70C29" w:rsidRDefault="00706BAB" w:rsidP="00273141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A70C29" w:rsidRDefault="00706BAB" w:rsidP="0027314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A70C29" w:rsidRDefault="00706BAB" w:rsidP="00273141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A70C29" w:rsidRDefault="00706BAB" w:rsidP="0027314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A70C29" w:rsidRDefault="00706BAB" w:rsidP="0027314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06BAB" w:rsidRPr="00A70C29" w:rsidRDefault="00706BAB" w:rsidP="0027314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«17»  серп</w:t>
      </w:r>
      <w:r w:rsidRPr="00A70C29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ня 2021 року</w:t>
      </w:r>
    </w:p>
    <w:p w:rsidR="00706BAB" w:rsidRPr="00A70C29" w:rsidRDefault="00706BAB" w:rsidP="0027314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625/3</w:t>
      </w:r>
    </w:p>
    <w:p w:rsidR="00706BAB" w:rsidRPr="00A70C29" w:rsidRDefault="00706BAB" w:rsidP="0027314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</w:p>
    <w:p w:rsidR="00706BAB" w:rsidRPr="00A70C29" w:rsidRDefault="00706BAB" w:rsidP="0027314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</w:p>
    <w:p w:rsidR="00706BAB" w:rsidRPr="00A70C29" w:rsidRDefault="00706BAB" w:rsidP="00273141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присвоєння адрес</w:t>
      </w:r>
    </w:p>
    <w:p w:rsidR="00706BAB" w:rsidRPr="00A70C29" w:rsidRDefault="00706BAB" w:rsidP="002731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A70C29" w:rsidRDefault="00706BAB" w:rsidP="002731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73141">
      <w:pPr>
        <w:spacing w:after="0" w:line="276" w:lineRule="auto"/>
        <w:ind w:right="-14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>**** з проханням присвоїти адреси об'єктам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нерухомого майна, що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виникають в результаті поділу будинковолодіння, яке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розташоване по в</w:t>
      </w:r>
      <w:r>
        <w:rPr>
          <w:rFonts w:ascii="Times New Roman" w:hAnsi="Times New Roman"/>
          <w:sz w:val="24"/>
          <w:szCs w:val="24"/>
          <w:lang w:val="uk-UA" w:eastAsia="ru-RU"/>
        </w:rPr>
        <w:t>улиці ***, *                    в м. Буча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Київської області, враховуючи виснов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ки щодо технічної можливості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поділ</w:t>
      </w:r>
      <w:r>
        <w:rPr>
          <w:rFonts w:ascii="Times New Roman" w:hAnsi="Times New Roman"/>
          <w:sz w:val="24"/>
          <w:szCs w:val="24"/>
          <w:lang w:val="uk-UA" w:eastAsia="ru-RU"/>
        </w:rPr>
        <w:t>у об’єкта нерухомого майна від 12.08.2021 №№ 6-637 та 7-637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, виконан</w:t>
      </w:r>
      <w:r>
        <w:rPr>
          <w:rFonts w:ascii="Times New Roman" w:hAnsi="Times New Roman"/>
          <w:sz w:val="24"/>
          <w:szCs w:val="24"/>
          <w:lang w:val="uk-UA" w:eastAsia="ru-RU"/>
        </w:rPr>
        <w:t>і КП «Бучабудзамовник», акт обстеження будинковолодіння від 12.08.2021, виконаний КП «Бучабудзамовник»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та іншу надану пр</w:t>
      </w:r>
      <w:r>
        <w:rPr>
          <w:rFonts w:ascii="Times New Roman" w:hAnsi="Times New Roman"/>
          <w:sz w:val="24"/>
          <w:szCs w:val="24"/>
          <w:lang w:val="uk-UA" w:eastAsia="ru-RU"/>
        </w:rPr>
        <w:t>авовстановлюючу документацію (17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арк.), керуючись Законом України «Про місцеве самоврядування в Україні», виконавчий комітет Бучанської міської ради</w:t>
      </w:r>
    </w:p>
    <w:p w:rsidR="00706BAB" w:rsidRPr="00A70C29" w:rsidRDefault="00706BAB" w:rsidP="00273141">
      <w:pPr>
        <w:spacing w:after="0" w:line="276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273141">
      <w:pPr>
        <w:spacing w:after="0" w:line="240" w:lineRule="auto"/>
        <w:ind w:hanging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ВИРІШИВ :</w:t>
      </w:r>
    </w:p>
    <w:p w:rsidR="00706BAB" w:rsidRPr="00A70C29" w:rsidRDefault="00706BAB" w:rsidP="00273141">
      <w:pPr>
        <w:spacing w:after="0" w:line="240" w:lineRule="auto"/>
        <w:ind w:hanging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7314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8"/>
        </w:numPr>
        <w:spacing w:after="0" w:line="276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sz w:val="24"/>
          <w:szCs w:val="24"/>
          <w:lang w:val="uk-UA" w:eastAsia="ru-RU"/>
        </w:rPr>
        <w:t>Об’єкту нерухомого майна, а саме</w:t>
      </w:r>
      <w:r>
        <w:rPr>
          <w:rFonts w:ascii="Times New Roman" w:hAnsi="Times New Roman"/>
          <w:sz w:val="24"/>
          <w:szCs w:val="24"/>
          <w:lang w:val="uk-UA" w:eastAsia="ru-RU"/>
        </w:rPr>
        <w:t>:житловому будинку, загальною площею 72,4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кв.м, житловою площею </w:t>
      </w:r>
      <w:r>
        <w:rPr>
          <w:rFonts w:ascii="Times New Roman" w:hAnsi="Times New Roman"/>
          <w:sz w:val="24"/>
          <w:szCs w:val="24"/>
          <w:lang w:val="uk-UA" w:eastAsia="ru-RU"/>
        </w:rPr>
        <w:t>- 38,8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кв.м, з відповідними господарськими будівлями та спорудами,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що розташовані на земельній ділянці, площею                   572,0 кв.м з кадастровим номером: ***, цільове призначення - «для будівництва та обслуговування житлового будинку, господарських будівель та споруд (присадибна ділянка)», уточнити та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присвоїти наступну адресу: Київська о</w:t>
      </w:r>
      <w:r>
        <w:rPr>
          <w:rFonts w:ascii="Times New Roman" w:hAnsi="Times New Roman"/>
          <w:sz w:val="24"/>
          <w:szCs w:val="24"/>
          <w:lang w:val="uk-UA" w:eastAsia="ru-RU"/>
        </w:rPr>
        <w:t>бласть, м. Буча, вулиця ***, *.</w:t>
      </w:r>
    </w:p>
    <w:p w:rsidR="00706BAB" w:rsidRPr="00A70C29" w:rsidRDefault="00706BAB" w:rsidP="00273141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8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sz w:val="24"/>
          <w:szCs w:val="24"/>
          <w:lang w:val="uk-UA" w:eastAsia="ru-RU"/>
        </w:rPr>
        <w:t>Об’єкту нерухомого майна, а саме</w:t>
      </w:r>
      <w:r>
        <w:rPr>
          <w:rFonts w:ascii="Times New Roman" w:hAnsi="Times New Roman"/>
          <w:sz w:val="24"/>
          <w:szCs w:val="24"/>
          <w:lang w:val="uk-UA" w:eastAsia="ru-RU"/>
        </w:rPr>
        <w:t>:житловому будинку,загальною площею 113,4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кв.м, житловою площею </w:t>
      </w:r>
      <w:r>
        <w:rPr>
          <w:rFonts w:ascii="Times New Roman" w:hAnsi="Times New Roman"/>
          <w:sz w:val="24"/>
          <w:szCs w:val="24"/>
          <w:lang w:val="uk-UA" w:eastAsia="ru-RU"/>
        </w:rPr>
        <w:t>– 58,3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кв.м, з відповідними господарськими будівлями та спорудами,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що розташовані на земельній ділянці, площею                  928,0 кв.м з кадастровим номером: ***, цільове призначення – «для будівництва та обслуговування житлового будинку, господарських будівель та споруд (присадибна ділянка)»,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присвоїти наступну адресу: Київська о</w:t>
      </w:r>
      <w:r>
        <w:rPr>
          <w:rFonts w:ascii="Times New Roman" w:hAnsi="Times New Roman"/>
          <w:sz w:val="24"/>
          <w:szCs w:val="24"/>
          <w:lang w:val="uk-UA" w:eastAsia="ru-RU"/>
        </w:rPr>
        <w:t>бласть, м. Буча, вулиця ***, *.</w:t>
      </w:r>
    </w:p>
    <w:p w:rsidR="00706BAB" w:rsidRDefault="00706BAB" w:rsidP="00DC1568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8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Для можливості доступу до садиби, що розташована по вулиці *** № *                         в м. Буча Київської області, на частину земельної ділянки з кадастровим номером: *** встановити сервітут (право проходу та проїзду на транспортному засобі по наявному шляху), орієнтовною площею 48,0 кв.м, з наступними параметрами: 4,0 м х 12,0 м.</w:t>
      </w:r>
    </w:p>
    <w:p w:rsidR="00706BAB" w:rsidRPr="00A70C29" w:rsidRDefault="00706BAB" w:rsidP="00273141">
      <w:pPr>
        <w:spacing w:after="0" w:line="240" w:lineRule="auto"/>
        <w:ind w:left="708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8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Рекомендувати *** звернутися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706BAB" w:rsidRPr="00A70C29" w:rsidRDefault="00706BAB" w:rsidP="00273141">
      <w:pPr>
        <w:ind w:left="720"/>
        <w:contextualSpacing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8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</w:t>
      </w:r>
      <w:r w:rsidRPr="00221A68">
        <w:rPr>
          <w:rFonts w:ascii="Times New Roman" w:hAnsi="Times New Roman"/>
          <w:sz w:val="24"/>
          <w:szCs w:val="24"/>
          <w:lang w:val="uk-UA" w:eastAsia="ru-RU"/>
        </w:rPr>
        <w:t>опередити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</w:t>
      </w:r>
      <w:r w:rsidRPr="00221A68">
        <w:rPr>
          <w:rFonts w:ascii="Times New Roman" w:hAnsi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ДБНВ.2.2-15:2019 «Житлові будинки. Основні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положення» на частині земельних ділянок, що розташовані</w:t>
      </w:r>
      <w:r w:rsidRPr="00221A68">
        <w:rPr>
          <w:rFonts w:ascii="Times New Roman" w:hAnsi="Times New Roman"/>
          <w:sz w:val="24"/>
          <w:szCs w:val="24"/>
          <w:lang w:val="uk-UA" w:eastAsia="ru-RU"/>
        </w:rPr>
        <w:t xml:space="preserve"> в межах червоних ліній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вулиці Яблунська, будівництво заборонено.</w:t>
      </w:r>
    </w:p>
    <w:p w:rsidR="00706BAB" w:rsidRDefault="00706BAB" w:rsidP="00AB0890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8"/>
        </w:numPr>
        <w:spacing w:after="0" w:line="276" w:lineRule="auto"/>
        <w:ind w:left="1276" w:right="-142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Попередити***, що огороджувальна конструкція повинна бути встановлена по межі червоних ліній вулиці.</w:t>
      </w:r>
    </w:p>
    <w:p w:rsidR="00706BAB" w:rsidRDefault="00706BAB" w:rsidP="00AB0890">
      <w:pPr>
        <w:spacing w:after="0" w:line="276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8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Рекомендувати ***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</w:t>
      </w:r>
      <w:r>
        <w:rPr>
          <w:rFonts w:ascii="Times New Roman" w:hAnsi="Times New Roman"/>
          <w:sz w:val="24"/>
          <w:szCs w:val="24"/>
          <w:lang w:val="uk-UA" w:eastAsia="ru-RU"/>
        </w:rPr>
        <w:t>побутових відходів на території м. Буча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садиб.</w:t>
      </w:r>
    </w:p>
    <w:p w:rsidR="00706BAB" w:rsidRPr="00A70C29" w:rsidRDefault="00706BAB" w:rsidP="00273141">
      <w:pPr>
        <w:ind w:left="720"/>
        <w:contextualSpacing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8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вищевказаних садиб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>
        <w:rPr>
          <w:rFonts w:ascii="Times New Roman" w:hAnsi="Times New Roman"/>
          <w:sz w:val="24"/>
          <w:szCs w:val="24"/>
          <w:lang w:val="uk-UA" w:eastAsia="ru-RU"/>
        </w:rPr>
        <w:t>№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5004-80-</w:t>
      </w:r>
      <w:r w:rsidRPr="00A70C29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.   </w:t>
      </w:r>
    </w:p>
    <w:p w:rsidR="00706BAB" w:rsidRPr="00A70C29" w:rsidRDefault="00706BAB" w:rsidP="00273141">
      <w:pPr>
        <w:spacing w:after="0" w:line="276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8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Рекомендувати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на своїх огороджувальних конструкціях встановити табличку із зазначенням адрес нерухомого майна.</w:t>
      </w:r>
    </w:p>
    <w:p w:rsidR="00706BAB" w:rsidRPr="00A70C29" w:rsidRDefault="00706BAB" w:rsidP="00273141">
      <w:pPr>
        <w:ind w:left="720"/>
        <w:contextualSpacing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273141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273141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27314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7314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A70C29" w:rsidRDefault="00706BAB" w:rsidP="0027314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7314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7314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  Д.О. Гапченко</w:t>
      </w:r>
    </w:p>
    <w:p w:rsidR="00706BAB" w:rsidRPr="00A70C29" w:rsidRDefault="00706BAB" w:rsidP="0027314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73141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7314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Default="00706BAB" w:rsidP="0027314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ачальника юридичного  ві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М.О. Резнік</w:t>
      </w:r>
    </w:p>
    <w:p w:rsidR="00706BAB" w:rsidRPr="00A70C29" w:rsidRDefault="00706BAB" w:rsidP="0027314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7314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A70C29" w:rsidRDefault="00706BAB" w:rsidP="0027314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27314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273141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2A2D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56" type="#_x0000_t75" alt="TSIGN" style="width:40.5pt;height:48.75pt;visibility:visible">
            <v:imagedata r:id="rId5" o:title="" grayscale="t" bilevel="t"/>
          </v:shape>
        </w:pict>
      </w:r>
    </w:p>
    <w:p w:rsidR="00706BAB" w:rsidRPr="00A70C29" w:rsidRDefault="00706BAB" w:rsidP="002F2A2D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A70C29" w:rsidRDefault="00706BAB" w:rsidP="002F2A2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A70C29" w:rsidRDefault="00706BAB" w:rsidP="002F2A2D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A70C29" w:rsidRDefault="00706BAB" w:rsidP="002F2A2D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A70C29" w:rsidRDefault="00706BAB" w:rsidP="002F2A2D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06BAB" w:rsidRPr="00A70C29" w:rsidRDefault="00706BAB" w:rsidP="002F2A2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«17»  серп</w:t>
      </w:r>
      <w:r w:rsidRPr="00A70C29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ня 2021 року</w:t>
      </w:r>
    </w:p>
    <w:p w:rsidR="00706BAB" w:rsidRPr="00A70C29" w:rsidRDefault="00706BAB" w:rsidP="002F2A2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625/2</w:t>
      </w:r>
    </w:p>
    <w:p w:rsidR="00706BAB" w:rsidRPr="00A70C29" w:rsidRDefault="00706BAB" w:rsidP="002F2A2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</w:p>
    <w:p w:rsidR="00706BAB" w:rsidRPr="00A70C29" w:rsidRDefault="00706BAB" w:rsidP="002F2A2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</w:p>
    <w:p w:rsidR="00706BAB" w:rsidRPr="00A70C29" w:rsidRDefault="00706BAB" w:rsidP="002F2A2D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присвоєння адреси</w:t>
      </w:r>
    </w:p>
    <w:p w:rsidR="00706BAB" w:rsidRPr="00A70C29" w:rsidRDefault="00706BAB" w:rsidP="002F2A2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A70C29" w:rsidRDefault="00706BAB" w:rsidP="002F2A2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2A2D">
      <w:pPr>
        <w:spacing w:after="0" w:line="276" w:lineRule="auto"/>
        <w:ind w:right="-14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>**** з проханням присвоїти адресу об'єктам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нерухомого майна</w:t>
      </w:r>
      <w:r>
        <w:rPr>
          <w:rFonts w:ascii="Times New Roman" w:hAnsi="Times New Roman"/>
          <w:sz w:val="24"/>
          <w:szCs w:val="24"/>
          <w:lang w:val="uk-UA" w:eastAsia="ru-RU"/>
        </w:rPr>
        <w:t>, а саме: земельним ділянкам з кадастровими номерами: ***; *** та житловому будинку, що розташовані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по в</w:t>
      </w:r>
      <w:r>
        <w:rPr>
          <w:rFonts w:ascii="Times New Roman" w:hAnsi="Times New Roman"/>
          <w:sz w:val="24"/>
          <w:szCs w:val="24"/>
          <w:lang w:val="uk-UA" w:eastAsia="ru-RU"/>
        </w:rPr>
        <w:t>улиці ***, * в м. Буча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Київської області, враховуючи</w:t>
      </w:r>
      <w:r>
        <w:rPr>
          <w:rFonts w:ascii="Times New Roman" w:hAnsi="Times New Roman"/>
          <w:sz w:val="24"/>
          <w:szCs w:val="24"/>
          <w:lang w:val="uk-UA" w:eastAsia="ru-RU"/>
        </w:rPr>
        <w:t>акт обстеження земельної ділянки від 10.08.2021, виконанийКП «Бучабудзамовник»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та іншу надану </w:t>
      </w:r>
      <w:r>
        <w:rPr>
          <w:rFonts w:ascii="Times New Roman" w:hAnsi="Times New Roman"/>
          <w:sz w:val="24"/>
          <w:szCs w:val="24"/>
          <w:lang w:val="uk-UA" w:eastAsia="ru-RU"/>
        </w:rPr>
        <w:t>технічно-п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авову документацію (7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арк.), керуючись Законом України «Про місцеве самоврядування в Україні», виконавчий комітет Бучанської міської ради</w:t>
      </w:r>
    </w:p>
    <w:p w:rsidR="00706BAB" w:rsidRPr="00A70C29" w:rsidRDefault="00706BAB" w:rsidP="002F2A2D">
      <w:pPr>
        <w:spacing w:after="0" w:line="276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2F2A2D">
      <w:pPr>
        <w:spacing w:after="0" w:line="240" w:lineRule="auto"/>
        <w:ind w:hanging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ВИРІШИВ :</w:t>
      </w:r>
    </w:p>
    <w:p w:rsidR="00706BAB" w:rsidRPr="00A70C29" w:rsidRDefault="00706BAB" w:rsidP="002F2A2D">
      <w:pPr>
        <w:spacing w:after="0" w:line="240" w:lineRule="auto"/>
        <w:ind w:hanging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2A2D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9"/>
        </w:numPr>
        <w:spacing w:after="0" w:line="276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Об’єкту нерухомого майна -  земельній ділянці, площею 142,0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кв.м,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з кадастровим номером: ***, цільове призначення – «для будівництва та обслуговування житлового будинку, господарських будівель та споруд (присадибна ділянка)»,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присвоїти наступну адресу: Київська о</w:t>
      </w:r>
      <w:r>
        <w:rPr>
          <w:rFonts w:ascii="Times New Roman" w:hAnsi="Times New Roman"/>
          <w:sz w:val="24"/>
          <w:szCs w:val="24"/>
          <w:lang w:val="uk-UA" w:eastAsia="ru-RU"/>
        </w:rPr>
        <w:t>бласть,  м. Буча, вулиця ***, *.</w:t>
      </w:r>
    </w:p>
    <w:p w:rsidR="00706BAB" w:rsidRPr="00A70C29" w:rsidRDefault="00706BAB" w:rsidP="002F2A2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9"/>
        </w:numPr>
        <w:spacing w:after="0" w:line="276" w:lineRule="auto"/>
        <w:ind w:left="1276" w:right="-142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Об’єкту нерухомого майна - житловому будинку літ. «А», загальною площею 99,8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кв.м, житловою площею </w:t>
      </w:r>
      <w:r>
        <w:rPr>
          <w:rFonts w:ascii="Times New Roman" w:hAnsi="Times New Roman"/>
          <w:sz w:val="24"/>
          <w:szCs w:val="24"/>
          <w:lang w:val="uk-UA" w:eastAsia="ru-RU"/>
        </w:rPr>
        <w:t>- 30,7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кв.м, з відповідними господарськими будівлями та спорудами,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який розташований на земельній ділянці з кадастровим номером: ***, площею 149,0 кв.м, цільове призначення – «для будівництва та обслуговування житлового будинку, господарських будівель та споруд (присадибна ділянка)», уточнити та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присвоїти наступну адресу: Київська о</w:t>
      </w:r>
      <w:r>
        <w:rPr>
          <w:rFonts w:ascii="Times New Roman" w:hAnsi="Times New Roman"/>
          <w:sz w:val="24"/>
          <w:szCs w:val="24"/>
          <w:lang w:val="uk-UA" w:eastAsia="ru-RU"/>
        </w:rPr>
        <w:t>бласть, м. Буча, вулиця ***, *.</w:t>
      </w:r>
    </w:p>
    <w:p w:rsidR="00706BAB" w:rsidRDefault="00706BAB" w:rsidP="00B738E9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21A68" w:rsidRDefault="00706BAB" w:rsidP="006651F5">
      <w:pPr>
        <w:numPr>
          <w:ilvl w:val="0"/>
          <w:numId w:val="9"/>
        </w:numPr>
        <w:spacing w:after="0" w:line="276" w:lineRule="auto"/>
        <w:ind w:left="1276" w:right="-142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21A68">
        <w:rPr>
          <w:rFonts w:ascii="Times New Roman" w:hAnsi="Times New Roman"/>
          <w:sz w:val="24"/>
          <w:szCs w:val="24"/>
          <w:lang w:val="uk-UA" w:eastAsia="ru-RU"/>
        </w:rPr>
        <w:t>Попередити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</w:t>
      </w:r>
      <w:r w:rsidRPr="00221A68">
        <w:rPr>
          <w:rFonts w:ascii="Times New Roman" w:hAnsi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ДБНВ.2.2-15:2019 «Житлові будинки. Основні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положення» на частині земельних ділянок, що розташовані</w:t>
      </w:r>
      <w:r w:rsidRPr="00221A68">
        <w:rPr>
          <w:rFonts w:ascii="Times New Roman" w:hAnsi="Times New Roman"/>
          <w:sz w:val="24"/>
          <w:szCs w:val="24"/>
          <w:lang w:val="uk-UA" w:eastAsia="ru-RU"/>
        </w:rPr>
        <w:t xml:space="preserve"> в межах червоних ліній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вулиці Києво-Мироцька</w:t>
      </w:r>
      <w:r w:rsidRPr="00221A68">
        <w:rPr>
          <w:rFonts w:ascii="Times New Roman" w:hAnsi="Times New Roman"/>
          <w:sz w:val="24"/>
          <w:szCs w:val="24"/>
          <w:lang w:val="uk-UA" w:eastAsia="ru-RU"/>
        </w:rPr>
        <w:t>, будівництво заборонено.</w:t>
      </w:r>
    </w:p>
    <w:p w:rsidR="00706BAB" w:rsidRDefault="00706BAB" w:rsidP="002F2A2D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9"/>
        </w:numPr>
        <w:spacing w:after="0" w:line="276" w:lineRule="auto"/>
        <w:ind w:left="1276" w:right="-142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**** звернутись 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706BAB" w:rsidRDefault="00706BAB" w:rsidP="00B738E9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9"/>
        </w:numPr>
        <w:spacing w:after="0" w:line="276" w:lineRule="auto"/>
        <w:ind w:left="1276" w:right="-142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Попередити ****, що огороджувальна конструкція повинна бути встановлена по межі червоних ліній вулиці.</w:t>
      </w:r>
    </w:p>
    <w:p w:rsidR="00706BAB" w:rsidRDefault="00706BAB" w:rsidP="002F2A2D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9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</w:t>
      </w:r>
      <w:r>
        <w:rPr>
          <w:rFonts w:ascii="Times New Roman" w:hAnsi="Times New Roman"/>
          <w:sz w:val="24"/>
          <w:szCs w:val="24"/>
          <w:lang w:val="uk-UA" w:eastAsia="ru-RU"/>
        </w:rPr>
        <w:t>побутових відходів на території м. Буча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</w:t>
      </w:r>
      <w:r>
        <w:rPr>
          <w:rFonts w:ascii="Times New Roman" w:hAnsi="Times New Roman"/>
          <w:sz w:val="24"/>
          <w:szCs w:val="24"/>
          <w:lang w:val="uk-UA" w:eastAsia="ru-RU"/>
        </w:rPr>
        <w:t>и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2F2A2D">
      <w:pPr>
        <w:ind w:left="720"/>
        <w:contextualSpacing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2F2A2D">
      <w:pPr>
        <w:ind w:left="720"/>
        <w:contextualSpacing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9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постійно утр</w:t>
      </w:r>
      <w:r>
        <w:rPr>
          <w:rFonts w:ascii="Times New Roman" w:hAnsi="Times New Roman"/>
          <w:sz w:val="24"/>
          <w:szCs w:val="24"/>
          <w:lang w:val="uk-UA" w:eastAsia="ru-RU"/>
        </w:rPr>
        <w:t>имувати прилеглу до вищевказаної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садиб</w:t>
      </w:r>
      <w:r>
        <w:rPr>
          <w:rFonts w:ascii="Times New Roman" w:hAnsi="Times New Roman"/>
          <w:sz w:val="24"/>
          <w:szCs w:val="24"/>
          <w:lang w:val="uk-UA" w:eastAsia="ru-RU"/>
        </w:rPr>
        <w:t>и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р.№ 5004-80-</w:t>
      </w:r>
      <w:r w:rsidRPr="00A70C29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.   </w:t>
      </w:r>
    </w:p>
    <w:p w:rsidR="00706BAB" w:rsidRPr="00A70C29" w:rsidRDefault="00706BAB" w:rsidP="002F2A2D">
      <w:pPr>
        <w:spacing w:after="0" w:line="276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9"/>
        </w:numPr>
        <w:spacing w:after="0" w:line="276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Рекомендувати </w:t>
      </w:r>
      <w:r>
        <w:rPr>
          <w:rFonts w:ascii="Times New Roman" w:hAnsi="Times New Roman"/>
          <w:sz w:val="24"/>
          <w:szCs w:val="24"/>
          <w:lang w:val="uk-UA" w:eastAsia="ru-RU"/>
        </w:rPr>
        <w:t>**** на своїй огороджувальній конструкції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 xml:space="preserve"> встановити табличку із зазначенням адрес нерухомого майна.</w:t>
      </w:r>
    </w:p>
    <w:p w:rsidR="00706BAB" w:rsidRPr="00A70C29" w:rsidRDefault="00706BAB" w:rsidP="002F2A2D">
      <w:pPr>
        <w:ind w:left="720"/>
        <w:contextualSpacing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2F2A2D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A70C29" w:rsidRDefault="00706BAB" w:rsidP="002F2A2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2A2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  Д.О. Гапченко</w:t>
      </w:r>
    </w:p>
    <w:p w:rsidR="00706BAB" w:rsidRPr="00A70C29" w:rsidRDefault="00706BAB" w:rsidP="002F2A2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A70C29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ачальника юридичного  ві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М.О. Резнік</w:t>
      </w:r>
    </w:p>
    <w:p w:rsidR="00706BAB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A70C29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Pr="00A70C29" w:rsidRDefault="00706BAB" w:rsidP="002F2A2D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636966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57" type="#_x0000_t75" alt="TSIGN" style="width:40.5pt;height:48.75pt;visibility:visible">
            <v:imagedata r:id="rId5" o:title="" grayscale="t" bilevel="t"/>
          </v:shape>
        </w:pict>
      </w:r>
    </w:p>
    <w:p w:rsidR="00706BAB" w:rsidRPr="00A70C29" w:rsidRDefault="00706BAB" w:rsidP="00636966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A70C29" w:rsidRDefault="00706BAB" w:rsidP="0063696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A70C29" w:rsidRDefault="00706BAB" w:rsidP="00636966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A70C29" w:rsidRDefault="00706BAB" w:rsidP="00636966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A70C29" w:rsidRDefault="00706BAB" w:rsidP="00636966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06BAB" w:rsidRPr="00A70C29" w:rsidRDefault="00706BAB" w:rsidP="0063696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«17»  серп</w:t>
      </w:r>
      <w:r w:rsidRPr="00A70C29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ня 2021 року</w:t>
      </w:r>
    </w:p>
    <w:p w:rsidR="00706BAB" w:rsidRPr="00A70C29" w:rsidRDefault="00706BAB" w:rsidP="0063696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623/2</w:t>
      </w:r>
    </w:p>
    <w:p w:rsidR="00706BAB" w:rsidRPr="00A70C29" w:rsidRDefault="00706BAB" w:rsidP="0063696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</w:p>
    <w:p w:rsidR="00706BAB" w:rsidRDefault="00706BAB" w:rsidP="00F530DF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надання містобудівних</w:t>
      </w:r>
    </w:p>
    <w:p w:rsidR="00706BAB" w:rsidRPr="00A70C29" w:rsidRDefault="00706BAB" w:rsidP="00F530DF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умов та обмежень</w:t>
      </w:r>
    </w:p>
    <w:p w:rsidR="00706BAB" w:rsidRPr="00A70C29" w:rsidRDefault="00706BAB" w:rsidP="0063696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636966">
      <w:pPr>
        <w:spacing w:after="0" w:line="276" w:lineRule="auto"/>
        <w:ind w:right="-14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з проханням надати 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 xml:space="preserve">містобудівні умови та обмеження для будівництва </w:t>
      </w:r>
      <w:r>
        <w:rPr>
          <w:rFonts w:ascii="Times New Roman" w:hAnsi="Times New Roman"/>
          <w:sz w:val="24"/>
          <w:szCs w:val="24"/>
          <w:lang w:val="uk-UA" w:eastAsia="ru-RU"/>
        </w:rPr>
        <w:t>житлового будинку на земельних ділянках з кадастровими номерами: *** та ***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враховуючи 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>План зонування</w:t>
      </w:r>
      <w:r>
        <w:rPr>
          <w:rFonts w:ascii="Times New Roman" w:hAnsi="Times New Roman"/>
          <w:sz w:val="24"/>
          <w:szCs w:val="24"/>
          <w:lang w:val="uk-UA" w:eastAsia="ru-RU"/>
        </w:rPr>
        <w:t>території м. Буча, затверджений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 xml:space="preserve"> рішенням Бучанської міської ради від 30.04.2015 р. № 2171-69-</w:t>
      </w:r>
      <w:r w:rsidRPr="00F1136B">
        <w:rPr>
          <w:rFonts w:ascii="Times New Roman" w:hAnsi="Times New Roman"/>
          <w:sz w:val="24"/>
          <w:szCs w:val="24"/>
          <w:lang w:val="en-US" w:eastAsia="ru-RU"/>
        </w:rPr>
        <w:t>VI</w:t>
      </w:r>
      <w:r>
        <w:rPr>
          <w:rFonts w:ascii="Times New Roman" w:hAnsi="Times New Roman"/>
          <w:sz w:val="24"/>
          <w:szCs w:val="24"/>
          <w:lang w:val="uk-UA" w:eastAsia="ru-RU"/>
        </w:rPr>
        <w:t>; Генеральний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 xml:space="preserve"> план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м. Буча, затверджений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 xml:space="preserve"> рішенням Бучанської міської ра</w:t>
      </w:r>
      <w:r>
        <w:rPr>
          <w:rFonts w:ascii="Times New Roman" w:hAnsi="Times New Roman"/>
          <w:sz w:val="24"/>
          <w:szCs w:val="24"/>
          <w:lang w:val="uk-UA" w:eastAsia="ru-RU"/>
        </w:rPr>
        <w:t>ди від 17.03.2015 р. № 2124-67-</w:t>
      </w:r>
      <w:r w:rsidRPr="00F1136B">
        <w:rPr>
          <w:rFonts w:ascii="Times New Roman" w:hAnsi="Times New Roman"/>
          <w:sz w:val="24"/>
          <w:szCs w:val="24"/>
          <w:lang w:val="en-US" w:eastAsia="ru-RU"/>
        </w:rPr>
        <w:t>VI</w:t>
      </w:r>
      <w:r>
        <w:rPr>
          <w:rFonts w:ascii="Times New Roman" w:hAnsi="Times New Roman"/>
          <w:sz w:val="24"/>
          <w:szCs w:val="24"/>
          <w:lang w:val="uk-UA" w:eastAsia="ru-RU"/>
        </w:rPr>
        <w:t>;</w:t>
      </w:r>
      <w:r>
        <w:rPr>
          <w:rFonts w:ascii="Times New Roman" w:hAnsi="Times New Roman"/>
          <w:sz w:val="24"/>
          <w:szCs w:val="24"/>
          <w:lang w:val="uk-UA"/>
        </w:rPr>
        <w:t>Детальний план</w:t>
      </w:r>
      <w:r w:rsidRPr="00F1136B">
        <w:rPr>
          <w:rFonts w:ascii="Times New Roman" w:hAnsi="Times New Roman"/>
          <w:sz w:val="24"/>
          <w:szCs w:val="24"/>
          <w:lang w:val="uk-UA"/>
        </w:rPr>
        <w:t xml:space="preserve"> території, орієнтовною площею 60,0 га, в межах вулиць Яблунська, Вокзальна та колії Південно-Західної залізниці в м. Буча Київської обла</w:t>
      </w:r>
      <w:r>
        <w:rPr>
          <w:rFonts w:ascii="Times New Roman" w:hAnsi="Times New Roman"/>
          <w:sz w:val="24"/>
          <w:szCs w:val="24"/>
          <w:lang w:val="uk-UA"/>
        </w:rPr>
        <w:t>сті (Коригування), затверджений</w:t>
      </w:r>
      <w:r w:rsidRPr="00F1136B">
        <w:rPr>
          <w:rFonts w:ascii="Times New Roman" w:hAnsi="Times New Roman"/>
          <w:sz w:val="24"/>
          <w:szCs w:val="24"/>
          <w:lang w:val="uk-UA"/>
        </w:rPr>
        <w:t xml:space="preserve"> рішенням Бучанської міської ради від 28.11.2019 р. № 4224-69-</w:t>
      </w:r>
      <w:r w:rsidRPr="00F1136B">
        <w:rPr>
          <w:rFonts w:ascii="Times New Roman" w:hAnsi="Times New Roman"/>
          <w:sz w:val="24"/>
          <w:szCs w:val="24"/>
          <w:lang w:val="en-US"/>
        </w:rPr>
        <w:t>V</w:t>
      </w:r>
      <w:r w:rsidRPr="00F1136B">
        <w:rPr>
          <w:rFonts w:ascii="Times New Roman" w:hAnsi="Times New Roman"/>
          <w:sz w:val="24"/>
          <w:szCs w:val="24"/>
          <w:lang w:val="uk-UA"/>
        </w:rPr>
        <w:t xml:space="preserve">ІІ </w:t>
      </w:r>
      <w:r>
        <w:rPr>
          <w:rFonts w:ascii="Times New Roman" w:hAnsi="Times New Roman"/>
          <w:sz w:val="24"/>
          <w:szCs w:val="24"/>
          <w:lang w:val="uk-UA"/>
        </w:rPr>
        <w:t xml:space="preserve">та надані передпроектні пропозиції для будівництва житлового будинку по вулиці Степана Рудницького в м. Буча Київської області, розроблені ПП «Ладопроект»,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A70C29" w:rsidRDefault="00706BAB" w:rsidP="00636966">
      <w:pPr>
        <w:spacing w:after="0" w:line="240" w:lineRule="auto"/>
        <w:ind w:hanging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ВИРІШИВ :</w:t>
      </w:r>
    </w:p>
    <w:p w:rsidR="00706BAB" w:rsidRPr="00A70C29" w:rsidRDefault="00706BAB" w:rsidP="00636966">
      <w:pPr>
        <w:spacing w:after="0" w:line="240" w:lineRule="auto"/>
        <w:ind w:hanging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2C0871" w:rsidRDefault="00706BAB" w:rsidP="00E2302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1. Відділу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містобудування та архітектури Бучанської міської ради надати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містобудівні умови та обмеження</w:t>
      </w:r>
      <w:r w:rsidRPr="00F530DF">
        <w:rPr>
          <w:rFonts w:ascii="Times New Roman" w:hAnsi="Times New Roman"/>
          <w:sz w:val="24"/>
          <w:szCs w:val="24"/>
          <w:lang w:val="uk-UA" w:eastAsia="ru-RU"/>
        </w:rPr>
        <w:t xml:space="preserve"> для </w:t>
      </w:r>
      <w:r>
        <w:rPr>
          <w:rFonts w:ascii="Times New Roman" w:hAnsi="Times New Roman"/>
          <w:sz w:val="24"/>
          <w:szCs w:val="24"/>
          <w:lang w:val="uk-UA" w:eastAsia="ru-RU"/>
        </w:rPr>
        <w:t>будівництва житлового будинку на земельних ділянках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 з кадастровим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и номерами: *** та </w:t>
      </w:r>
      <w:r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що розташовані повулиці *** в 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 м. Буча Київськ</w:t>
      </w:r>
      <w:r>
        <w:rPr>
          <w:rFonts w:ascii="Times New Roman" w:hAnsi="Times New Roman"/>
          <w:sz w:val="24"/>
          <w:szCs w:val="24"/>
          <w:lang w:val="uk-UA" w:eastAsia="ru-RU"/>
        </w:rPr>
        <w:t>ої області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E23028">
      <w:pPr>
        <w:spacing w:after="0" w:line="276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E23028">
      <w:pPr>
        <w:spacing w:after="0" w:line="276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E23028">
      <w:pPr>
        <w:spacing w:after="0" w:line="276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36966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A70C29" w:rsidRDefault="00706BAB" w:rsidP="00636966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636966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  Д.О. Гапченко</w:t>
      </w:r>
    </w:p>
    <w:p w:rsidR="00706BAB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A70C29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ачальника юридичного  ві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М.О. Резнік</w:t>
      </w:r>
    </w:p>
    <w:p w:rsidR="00706BAB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A70C29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636966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Pr="00A70C29" w:rsidRDefault="00706BAB" w:rsidP="002F61B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58" type="#_x0000_t75" alt="TSIGN" style="width:40.5pt;height:48.75pt;visibility:visible">
            <v:imagedata r:id="rId5" o:title="" grayscale="t" bilevel="t"/>
          </v:shape>
        </w:pict>
      </w:r>
    </w:p>
    <w:p w:rsidR="00706BAB" w:rsidRPr="00A70C29" w:rsidRDefault="00706BAB" w:rsidP="002F61BC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A70C29" w:rsidRDefault="00706BAB" w:rsidP="002F61B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A70C29" w:rsidRDefault="00706BAB" w:rsidP="002F61BC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A70C29" w:rsidRDefault="00706BAB" w:rsidP="002F61B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A70C29" w:rsidRDefault="00706BAB" w:rsidP="002F61B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06BAB" w:rsidRPr="00A70C29" w:rsidRDefault="00706BAB" w:rsidP="002F61B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«17»  серп</w:t>
      </w:r>
      <w:r w:rsidRPr="00A70C29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ня 2021 року</w:t>
      </w:r>
    </w:p>
    <w:p w:rsidR="00706BAB" w:rsidRPr="00A70C29" w:rsidRDefault="00706BAB" w:rsidP="002F61B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623/1</w:t>
      </w:r>
    </w:p>
    <w:p w:rsidR="00706BAB" w:rsidRPr="00A70C29" w:rsidRDefault="00706BAB" w:rsidP="002F61B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</w:p>
    <w:p w:rsidR="00706BAB" w:rsidRDefault="00706BAB" w:rsidP="002F61BC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надання містобудівних</w:t>
      </w:r>
    </w:p>
    <w:p w:rsidR="00706BAB" w:rsidRPr="00A70C29" w:rsidRDefault="00706BAB" w:rsidP="002F61BC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умовта обмежень</w:t>
      </w:r>
    </w:p>
    <w:p w:rsidR="00706BAB" w:rsidRPr="00A70C29" w:rsidRDefault="00706BAB" w:rsidP="002F61B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61BC">
      <w:pPr>
        <w:spacing w:after="0" w:line="276" w:lineRule="auto"/>
        <w:ind w:right="-14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з проханням надати містобудівні умови та обмеження для будівництва житлового будинку на земельній ділянці з кадастровим номером: ***,враховуючи 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 xml:space="preserve">План зонування </w:t>
      </w:r>
      <w:r>
        <w:rPr>
          <w:rFonts w:ascii="Times New Roman" w:hAnsi="Times New Roman"/>
          <w:sz w:val="24"/>
          <w:szCs w:val="24"/>
          <w:lang w:val="uk-UA" w:eastAsia="ru-RU"/>
        </w:rPr>
        <w:t>території м. Буча, затверджений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 xml:space="preserve"> рішенням Бучанської міської ради від 30.04.2015 р. № 2171-69-</w:t>
      </w:r>
      <w:r w:rsidRPr="00F1136B">
        <w:rPr>
          <w:rFonts w:ascii="Times New Roman" w:hAnsi="Times New Roman"/>
          <w:sz w:val="24"/>
          <w:szCs w:val="24"/>
          <w:lang w:val="en-US" w:eastAsia="ru-RU"/>
        </w:rPr>
        <w:t>VI</w:t>
      </w:r>
      <w:r>
        <w:rPr>
          <w:rFonts w:ascii="Times New Roman" w:hAnsi="Times New Roman"/>
          <w:sz w:val="24"/>
          <w:szCs w:val="24"/>
          <w:lang w:val="uk-UA" w:eastAsia="ru-RU"/>
        </w:rPr>
        <w:t>; Генеральний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 xml:space="preserve"> план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м. Буча, затверджений</w:t>
      </w:r>
      <w:r w:rsidRPr="00F1136B">
        <w:rPr>
          <w:rFonts w:ascii="Times New Roman" w:hAnsi="Times New Roman"/>
          <w:sz w:val="24"/>
          <w:szCs w:val="24"/>
          <w:lang w:val="uk-UA" w:eastAsia="ru-RU"/>
        </w:rPr>
        <w:t xml:space="preserve"> рішенням Бучанської міської ра</w:t>
      </w:r>
      <w:r>
        <w:rPr>
          <w:rFonts w:ascii="Times New Roman" w:hAnsi="Times New Roman"/>
          <w:sz w:val="24"/>
          <w:szCs w:val="24"/>
          <w:lang w:val="uk-UA" w:eastAsia="ru-RU"/>
        </w:rPr>
        <w:t>ди від 17.03.2015 р. № 2124-67-</w:t>
      </w:r>
      <w:r w:rsidRPr="00F1136B">
        <w:rPr>
          <w:rFonts w:ascii="Times New Roman" w:hAnsi="Times New Roman"/>
          <w:sz w:val="24"/>
          <w:szCs w:val="24"/>
          <w:lang w:val="en-US" w:eastAsia="ru-RU"/>
        </w:rPr>
        <w:t>VI</w:t>
      </w:r>
      <w:r>
        <w:rPr>
          <w:rFonts w:ascii="Times New Roman" w:hAnsi="Times New Roman"/>
          <w:sz w:val="24"/>
          <w:szCs w:val="24"/>
          <w:lang w:val="uk-UA" w:eastAsia="ru-RU"/>
        </w:rPr>
        <w:t>;</w:t>
      </w:r>
      <w:r>
        <w:rPr>
          <w:rFonts w:ascii="Times New Roman" w:hAnsi="Times New Roman"/>
          <w:sz w:val="24"/>
          <w:szCs w:val="24"/>
          <w:lang w:val="uk-UA"/>
        </w:rPr>
        <w:t>Детальний план</w:t>
      </w:r>
      <w:r w:rsidRPr="00F1136B">
        <w:rPr>
          <w:rFonts w:ascii="Times New Roman" w:hAnsi="Times New Roman"/>
          <w:sz w:val="24"/>
          <w:szCs w:val="24"/>
          <w:lang w:val="uk-UA"/>
        </w:rPr>
        <w:t xml:space="preserve"> території, орієнтовною площею 60,0 га, в межах вулиць Яблунська, Вокзальна та колії Південно-Західної залізниці в м. Буча Київської обла</w:t>
      </w:r>
      <w:r>
        <w:rPr>
          <w:rFonts w:ascii="Times New Roman" w:hAnsi="Times New Roman"/>
          <w:sz w:val="24"/>
          <w:szCs w:val="24"/>
          <w:lang w:val="uk-UA"/>
        </w:rPr>
        <w:t>сті (Коригування), затверджений</w:t>
      </w:r>
      <w:r w:rsidRPr="00F1136B">
        <w:rPr>
          <w:rFonts w:ascii="Times New Roman" w:hAnsi="Times New Roman"/>
          <w:sz w:val="24"/>
          <w:szCs w:val="24"/>
          <w:lang w:val="uk-UA"/>
        </w:rPr>
        <w:t xml:space="preserve"> рішенням Бучанської міської ради від 28.11.2019 р.№ 4224-69-</w:t>
      </w:r>
      <w:r w:rsidRPr="00F1136B">
        <w:rPr>
          <w:rFonts w:ascii="Times New Roman" w:hAnsi="Times New Roman"/>
          <w:sz w:val="24"/>
          <w:szCs w:val="24"/>
          <w:lang w:val="en-US"/>
        </w:rPr>
        <w:t>V</w:t>
      </w:r>
      <w:r w:rsidRPr="00F1136B">
        <w:rPr>
          <w:rFonts w:ascii="Times New Roman" w:hAnsi="Times New Roman"/>
          <w:sz w:val="24"/>
          <w:szCs w:val="24"/>
          <w:lang w:val="uk-UA"/>
        </w:rPr>
        <w:t xml:space="preserve">ІІ </w:t>
      </w:r>
      <w:r>
        <w:rPr>
          <w:rFonts w:ascii="Times New Roman" w:hAnsi="Times New Roman"/>
          <w:sz w:val="24"/>
          <w:szCs w:val="24"/>
          <w:lang w:val="uk-UA"/>
        </w:rPr>
        <w:t xml:space="preserve">та надані передпроектні пропозиції для будівництва житлового будинку по провулку О. Тихого в м. Буча Київської області, розроблені ТОВ «Соло Арт», 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Pr="00A70C29" w:rsidRDefault="00706BAB" w:rsidP="002F61BC">
      <w:pPr>
        <w:spacing w:after="0" w:line="240" w:lineRule="auto"/>
        <w:ind w:hanging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ВИРІШИВ :</w:t>
      </w:r>
    </w:p>
    <w:p w:rsidR="00706BAB" w:rsidRPr="00A70C29" w:rsidRDefault="00706BAB" w:rsidP="002F61BC">
      <w:pPr>
        <w:spacing w:after="0" w:line="240" w:lineRule="auto"/>
        <w:ind w:hanging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6651F5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Відділу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містобудування та архітектури Бучанської міської ради надати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містобудівні умови та обмеження</w:t>
      </w:r>
      <w:r w:rsidRPr="00F530DF">
        <w:rPr>
          <w:rFonts w:ascii="Times New Roman" w:hAnsi="Times New Roman"/>
          <w:sz w:val="24"/>
          <w:szCs w:val="24"/>
          <w:lang w:val="uk-UA" w:eastAsia="ru-RU"/>
        </w:rPr>
        <w:t xml:space="preserve"> для </w:t>
      </w:r>
      <w:r>
        <w:rPr>
          <w:rFonts w:ascii="Times New Roman" w:hAnsi="Times New Roman"/>
          <w:sz w:val="24"/>
          <w:szCs w:val="24"/>
          <w:lang w:val="uk-UA" w:eastAsia="ru-RU"/>
        </w:rPr>
        <w:t>будівництва житлового будинку на земельній ділянці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 з кадастровим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номером: </w:t>
      </w:r>
      <w:r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що розташована попровулку *** в 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 xml:space="preserve"> м. Буча Київськ</w:t>
      </w:r>
      <w:r>
        <w:rPr>
          <w:rFonts w:ascii="Times New Roman" w:hAnsi="Times New Roman"/>
          <w:sz w:val="24"/>
          <w:szCs w:val="24"/>
          <w:lang w:val="uk-UA" w:eastAsia="ru-RU"/>
        </w:rPr>
        <w:t>ої області</w:t>
      </w:r>
      <w:r w:rsidRPr="002C087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2F61BC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2F61BC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A70C29" w:rsidRDefault="00706BAB" w:rsidP="002F61B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A70C29" w:rsidRDefault="00706BAB" w:rsidP="002F61BC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61BC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  Д.О. Гапченко</w:t>
      </w:r>
    </w:p>
    <w:p w:rsidR="00706BAB" w:rsidRPr="00A70C29" w:rsidRDefault="00706BAB" w:rsidP="002F61BC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61B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A70C29" w:rsidRDefault="00706BAB" w:rsidP="002F61B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ачальника юридичного  ві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М.О. Резнік</w:t>
      </w:r>
    </w:p>
    <w:p w:rsidR="00706BAB" w:rsidRDefault="00706BAB" w:rsidP="002F61B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61B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A70C29" w:rsidRDefault="00706BAB" w:rsidP="002F61B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2F61B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2F61B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2F61BC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D76A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2C0871" w:rsidRDefault="00706BAB" w:rsidP="0071531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59" type="#_x0000_t75" alt="TSIGN" style="width:40.5pt;height:48.75pt;visibility:visible">
            <v:imagedata r:id="rId5" o:title="" grayscale="t" bilevel="t"/>
          </v:shape>
        </w:pict>
      </w:r>
    </w:p>
    <w:p w:rsidR="00706BAB" w:rsidRPr="002C0871" w:rsidRDefault="00706BAB" w:rsidP="00715312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2C0871" w:rsidRDefault="00706BAB" w:rsidP="007153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2C0871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2C0871" w:rsidRDefault="00706BAB" w:rsidP="00715312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2C0871" w:rsidRDefault="00706BAB" w:rsidP="007153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2C0871" w:rsidRDefault="00706BAB" w:rsidP="0071531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2C0871" w:rsidRDefault="00706BAB" w:rsidP="0071531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»  серп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706BAB" w:rsidRPr="005F71EE" w:rsidRDefault="00706BAB" w:rsidP="0071531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2C0871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628</w:t>
      </w:r>
    </w:p>
    <w:p w:rsidR="00706BAB" w:rsidRPr="002C0871" w:rsidRDefault="00706BAB" w:rsidP="0071531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06BAB" w:rsidRDefault="00706BAB" w:rsidP="002433BB">
      <w:pPr>
        <w:spacing w:after="0" w:line="256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C0871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/>
        </w:rPr>
        <w:t>розгляд заяви</w:t>
      </w:r>
    </w:p>
    <w:p w:rsidR="00706BAB" w:rsidRPr="002433BB" w:rsidRDefault="00706BAB" w:rsidP="002433BB">
      <w:pPr>
        <w:spacing w:after="0" w:line="256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****</w:t>
      </w:r>
      <w:bookmarkStart w:id="0" w:name="_GoBack"/>
      <w:bookmarkEnd w:id="0"/>
    </w:p>
    <w:p w:rsidR="00706BAB" w:rsidRPr="002C0871" w:rsidRDefault="00706BAB" w:rsidP="00715312">
      <w:pPr>
        <w:spacing w:line="256" w:lineRule="auto"/>
        <w:ind w:left="284"/>
        <w:rPr>
          <w:b/>
        </w:rPr>
      </w:pPr>
    </w:p>
    <w:p w:rsidR="00706BAB" w:rsidRDefault="00706BAB" w:rsidP="00715312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C0871">
        <w:tab/>
      </w:r>
      <w:r>
        <w:rPr>
          <w:rFonts w:ascii="Times New Roman" w:hAnsi="Times New Roman"/>
          <w:sz w:val="24"/>
          <w:szCs w:val="24"/>
        </w:rPr>
        <w:tab/>
        <w:t>Розглянувшизаяву</w:t>
      </w:r>
      <w:r>
        <w:rPr>
          <w:rFonts w:ascii="Times New Roman" w:hAnsi="Times New Roman"/>
          <w:sz w:val="24"/>
          <w:szCs w:val="24"/>
          <w:lang w:val="uk-UA"/>
        </w:rPr>
        <w:t xml:space="preserve">*** щодо надання дозволу на організацію проїзду загального користування з розворотним майданчиком до садиби № *, що розташована по вулиці * в м. Буча Київської області, беручи до уваги відсутність проїзду до зазначеної садиби, </w:t>
      </w:r>
      <w:r w:rsidRPr="00EE6B78">
        <w:rPr>
          <w:rFonts w:ascii="Times New Roman" w:hAnsi="Times New Roman"/>
          <w:sz w:val="24"/>
          <w:szCs w:val="24"/>
          <w:lang w:val="uk-UA"/>
        </w:rPr>
        <w:t>враховуючи</w:t>
      </w:r>
      <w:r>
        <w:rPr>
          <w:rFonts w:ascii="Times New Roman" w:hAnsi="Times New Roman"/>
          <w:sz w:val="24"/>
          <w:szCs w:val="24"/>
          <w:lang w:val="uk-UA"/>
        </w:rPr>
        <w:t xml:space="preserve"> акт обстеження будинковолодіння від 16.07.2021 року, виконаний КП «Бучабудзамовник» та іншу надану </w:t>
      </w:r>
      <w:r>
        <w:rPr>
          <w:rFonts w:ascii="Times New Roman" w:hAnsi="Times New Roman"/>
          <w:sz w:val="24"/>
          <w:szCs w:val="24"/>
          <w:lang w:val="uk-UA" w:eastAsia="ru-RU"/>
        </w:rPr>
        <w:t>технічно-п</w:t>
      </w:r>
      <w:r w:rsidRPr="00A70C2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авову документацію (10 арк.),</w:t>
      </w:r>
      <w:r w:rsidRPr="002C0871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06BAB" w:rsidRDefault="00706BAB" w:rsidP="00715312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715312">
      <w:pPr>
        <w:spacing w:line="256" w:lineRule="auto"/>
        <w:ind w:left="426" w:right="-142"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Pr="002C0871" w:rsidRDefault="00706BAB" w:rsidP="00715312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2C0871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880C3C" w:rsidRDefault="00706BAB" w:rsidP="006651F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Дати дозвіл **** на організацію проїзду загального користування з розворотним майданчиком до садиби № * по вулиці *** в м. Буча Київської області, який буде проходити через земельну ділянку з кадастровим номером: *.</w:t>
      </w:r>
    </w:p>
    <w:p w:rsidR="00706BAB" w:rsidRPr="002C0871" w:rsidRDefault="00706BAB" w:rsidP="006651F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Рекомендувати**** звернутись до КП «Бучазеленбуд» для встановленнясервітуту (право проходу та проїзду на транспортному засобі по наявному шляху) на частину земельної ділянкиз кадастровим номером: ***, орієнтовною площею 220,0 кв.м. </w:t>
      </w:r>
    </w:p>
    <w:p w:rsidR="00706BAB" w:rsidRDefault="00706BAB" w:rsidP="00715312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715312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715312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715312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2C0871" w:rsidRDefault="00706BAB" w:rsidP="0071531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2C0871" w:rsidRDefault="00706BAB" w:rsidP="0071531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71531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71531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2C0871" w:rsidRDefault="00706BAB" w:rsidP="0071531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71531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2C0871" w:rsidRDefault="00706BAB" w:rsidP="0071531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 xml:space="preserve">В.о. </w:t>
      </w:r>
      <w:r w:rsidRPr="002C0871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>ачальникаюридичноговідділу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М.О. Резнік</w:t>
      </w:r>
    </w:p>
    <w:p w:rsidR="00706BAB" w:rsidRDefault="00706BAB" w:rsidP="0071531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2C0871" w:rsidRDefault="00706BAB" w:rsidP="0071531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2C0871" w:rsidRDefault="00706BAB" w:rsidP="00715312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2C0871" w:rsidRDefault="00706BAB" w:rsidP="00715312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2C0871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2C0871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Pr="00CF01E9" w:rsidRDefault="00706BAB" w:rsidP="00565F1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BEA">
        <w:rPr>
          <w:rFonts w:ascii="MS Sans Serif" w:hAnsi="MS Sans Serif"/>
          <w:noProof/>
          <w:sz w:val="24"/>
          <w:szCs w:val="24"/>
          <w:lang w:eastAsia="ru-RU"/>
        </w:rPr>
        <w:pict>
          <v:shape id="_x0000_i1060" type="#_x0000_t75" alt="TSIGN" style="width:40.5pt;height:48pt;visibility:visible">
            <v:imagedata r:id="rId5" o:title="" grayscale="t" bilevel="t"/>
          </v:shape>
        </w:pict>
      </w:r>
    </w:p>
    <w:p w:rsidR="00706BAB" w:rsidRPr="00CF01E9" w:rsidRDefault="00706BAB" w:rsidP="00565F1B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01E9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CF01E9" w:rsidRDefault="00706BAB" w:rsidP="00565F1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CF01E9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CF01E9" w:rsidRDefault="00706BAB" w:rsidP="00565F1B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01E9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CF01E9" w:rsidRDefault="00706BAB" w:rsidP="00565F1B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01E9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CF01E9" w:rsidRDefault="00706BAB" w:rsidP="00565F1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CF01E9" w:rsidRDefault="00706BAB" w:rsidP="00565F1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CF01E9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«17»  серпня_2021 року</w:t>
      </w:r>
    </w:p>
    <w:p w:rsidR="00706BAB" w:rsidRPr="00CF01E9" w:rsidRDefault="00706BAB" w:rsidP="00565F1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01E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CF01E9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 629</w:t>
      </w:r>
    </w:p>
    <w:p w:rsidR="00706BAB" w:rsidRDefault="00706BAB" w:rsidP="00565F1B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CF01E9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hAnsi="Times New Roman"/>
          <w:b/>
          <w:sz w:val="24"/>
          <w:szCs w:val="24"/>
        </w:rPr>
        <w:t>розглядпитаннящодо демонтажу</w:t>
      </w:r>
    </w:p>
    <w:p w:rsidR="00706BAB" w:rsidRDefault="00706BAB" w:rsidP="00565F1B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тимчасовихспоруд на території з кадастровим</w:t>
      </w:r>
    </w:p>
    <w:p w:rsidR="00706BAB" w:rsidRPr="00CF01E9" w:rsidRDefault="00706BAB" w:rsidP="00565F1B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номером:  </w:t>
      </w:r>
      <w:r w:rsidRPr="00CF01E9">
        <w:rPr>
          <w:rFonts w:ascii="Times New Roman" w:hAnsi="Times New Roman"/>
          <w:b/>
          <w:sz w:val="24"/>
          <w:szCs w:val="24"/>
        </w:rPr>
        <w:t>3210800000:01:040:0116</w:t>
      </w:r>
    </w:p>
    <w:p w:rsidR="00706BAB" w:rsidRPr="00CF01E9" w:rsidRDefault="00706BAB" w:rsidP="00565F1B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</w:rPr>
      </w:pPr>
      <w:r w:rsidRPr="00CF01E9">
        <w:tab/>
      </w:r>
      <w:r w:rsidRPr="00CF01E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З метою задоволеннясоціальних потреб мешканцівмікрорайону «Мельники» та громади м. Буча в ціломущодооблаштуванняземельноїділянкикомунальноївласності з кадастровим номером: </w:t>
      </w:r>
      <w:r w:rsidRPr="00CF01E9">
        <w:rPr>
          <w:rFonts w:ascii="Times New Roman" w:hAnsi="Times New Roman"/>
          <w:sz w:val="24"/>
          <w:szCs w:val="24"/>
        </w:rPr>
        <w:t>3210800000:01:040:0116</w:t>
      </w:r>
      <w:r>
        <w:rPr>
          <w:rFonts w:ascii="Times New Roman" w:hAnsi="Times New Roman"/>
          <w:sz w:val="24"/>
          <w:szCs w:val="24"/>
        </w:rPr>
        <w:t>, під зону відпочинку, враховуючи чисельнізверненняактивноїгромадськості по питаннюзвільненнявказаноїтериторіївідзалишківбудівельноїдіяльності, а саметимчасовихспорудрізногопризначення</w:t>
      </w:r>
      <w:r w:rsidRPr="00CF01E9">
        <w:rPr>
          <w:rFonts w:ascii="Times New Roman" w:hAnsi="Times New Roman"/>
          <w:sz w:val="24"/>
          <w:szCs w:val="24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706BAB" w:rsidRPr="00CF01E9" w:rsidRDefault="00706BAB" w:rsidP="00565F1B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CF01E9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2C5F32" w:rsidRDefault="00706BAB" w:rsidP="00565F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Доручити КП «Бучасервіс» виконати демонтаж трьох тимчасових споруд, а саме: </w:t>
      </w:r>
    </w:p>
    <w:p w:rsidR="00706BAB" w:rsidRDefault="00706BAB" w:rsidP="00565F1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5F32">
        <w:rPr>
          <w:rFonts w:ascii="Times New Roman" w:hAnsi="Times New Roman"/>
          <w:sz w:val="24"/>
          <w:szCs w:val="24"/>
          <w:lang w:eastAsia="ru-RU"/>
        </w:rPr>
        <w:t>ТС по продажу</w:t>
      </w:r>
      <w:r>
        <w:rPr>
          <w:rFonts w:ascii="Times New Roman" w:hAnsi="Times New Roman"/>
          <w:sz w:val="24"/>
          <w:szCs w:val="24"/>
          <w:lang w:eastAsia="ru-RU"/>
        </w:rPr>
        <w:t xml:space="preserve"> в кількості 1-ї одиниці;</w:t>
      </w:r>
    </w:p>
    <w:p w:rsidR="00706BAB" w:rsidRDefault="00706BAB" w:rsidP="00565F1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побутівкав кількості 2-х одиниць;</w:t>
      </w:r>
    </w:p>
    <w:p w:rsidR="00706BAB" w:rsidRPr="00F4486A" w:rsidRDefault="00706BAB" w:rsidP="00565F1B">
      <w:pPr>
        <w:pStyle w:val="ListParagraph"/>
        <w:numPr>
          <w:ilvl w:val="0"/>
          <w:numId w:val="42"/>
        </w:numPr>
        <w:spacing w:after="200" w:line="240" w:lineRule="auto"/>
        <w:ind w:left="113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надвірна вбиральня в кількості 3-х одиниць, </w:t>
      </w:r>
    </w:p>
    <w:p w:rsidR="00706BAB" w:rsidRPr="00F4486A" w:rsidRDefault="00706BAB" w:rsidP="00565F1B">
      <w:pPr>
        <w:pStyle w:val="ListParagraph"/>
        <w:spacing w:line="24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що розташовані на земельній ділянці комунальної власності з кадастровим номером 3</w:t>
      </w:r>
      <w:r w:rsidRPr="00F4486A">
        <w:rPr>
          <w:rFonts w:ascii="Times New Roman" w:hAnsi="Times New Roman"/>
          <w:sz w:val="24"/>
          <w:szCs w:val="24"/>
          <w:lang w:eastAsia="ru-RU"/>
        </w:rPr>
        <w:t>210800000:01:040:0116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6BAB" w:rsidRDefault="00706BAB" w:rsidP="00565F1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Доручити КП «Бучазеленбуд» здійснити процедуру прийняття в оперативне управляння наступні об’єкти:</w:t>
      </w:r>
    </w:p>
    <w:p w:rsidR="00706BAB" w:rsidRDefault="00706BAB" w:rsidP="00565F1B">
      <w:pPr>
        <w:pStyle w:val="ListParagraph"/>
        <w:numPr>
          <w:ilvl w:val="0"/>
          <w:numId w:val="43"/>
        </w:numPr>
        <w:spacing w:after="0" w:line="240" w:lineRule="auto"/>
        <w:ind w:left="1560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капітальна будівля господарського призначення;</w:t>
      </w:r>
    </w:p>
    <w:p w:rsidR="00706BAB" w:rsidRDefault="00706BAB" w:rsidP="00565F1B">
      <w:pPr>
        <w:pStyle w:val="ListParagraph"/>
        <w:numPr>
          <w:ilvl w:val="0"/>
          <w:numId w:val="42"/>
        </w:numPr>
        <w:spacing w:after="200" w:line="240" w:lineRule="auto"/>
        <w:ind w:left="1701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капітальна кам'яна підстанція,</w:t>
      </w:r>
    </w:p>
    <w:p w:rsidR="00706BAB" w:rsidRPr="00F4486A" w:rsidRDefault="00706BAB" w:rsidP="00565F1B">
      <w:pPr>
        <w:pStyle w:val="ListParagraph"/>
        <w:spacing w:line="24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що  розташовані  на   земельній  ділянці комунальної власності з кадастровим номером 3</w:t>
      </w:r>
      <w:r w:rsidRPr="00F4486A">
        <w:rPr>
          <w:rFonts w:ascii="Times New Roman" w:hAnsi="Times New Roman"/>
          <w:sz w:val="24"/>
          <w:szCs w:val="24"/>
          <w:lang w:eastAsia="ru-RU"/>
        </w:rPr>
        <w:t>210800000:01:040:0116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06BAB" w:rsidRPr="00CF01E9" w:rsidRDefault="00706BAB" w:rsidP="00565F1B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6BAB" w:rsidRPr="00CF01E9" w:rsidRDefault="00706BAB" w:rsidP="00565F1B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6BAB" w:rsidRPr="00CF01E9" w:rsidRDefault="00706BAB" w:rsidP="00565F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CF01E9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CF01E9" w:rsidRDefault="00706BAB" w:rsidP="00565F1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CF01E9" w:rsidRDefault="00706BAB" w:rsidP="00565F1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CF01E9" w:rsidRDefault="00706BAB" w:rsidP="00565F1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F01E9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CF01E9" w:rsidRDefault="00706BAB" w:rsidP="00565F1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CF01E9" w:rsidRDefault="00706BAB" w:rsidP="00565F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CF01E9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CF01E9" w:rsidRDefault="00706BAB" w:rsidP="00565F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CF01E9">
        <w:rPr>
          <w:rFonts w:ascii="Times New Roman" w:hAnsi="Times New Roman"/>
          <w:b/>
          <w:sz w:val="24"/>
          <w:szCs w:val="24"/>
          <w:lang w:eastAsia="ru-RU"/>
        </w:rPr>
        <w:t>В.о. начальникаюридичноговідділу</w:t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М.О. Резнік</w:t>
      </w:r>
    </w:p>
    <w:p w:rsidR="00706BAB" w:rsidRPr="00CF01E9" w:rsidRDefault="00706BAB" w:rsidP="00565F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CF01E9" w:rsidRDefault="00706BAB" w:rsidP="00565F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CF01E9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CF01E9" w:rsidRDefault="00706BAB" w:rsidP="00565F1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CF01E9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Default="00706BAB" w:rsidP="00565F1B">
      <w:pPr>
        <w:spacing w:after="0" w:line="240" w:lineRule="auto"/>
      </w:pPr>
      <w:r w:rsidRPr="00CF01E9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CF01E9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Default="00706BAB" w:rsidP="00B901AB">
      <w:pPr>
        <w:spacing w:after="0" w:line="240" w:lineRule="auto"/>
        <w:jc w:val="center"/>
        <w:rPr>
          <w:rFonts w:ascii="Times New Roman" w:hAnsi="Times New Roman"/>
          <w:noProof/>
          <w:color w:val="FF0000"/>
          <w:sz w:val="24"/>
          <w:szCs w:val="24"/>
          <w:lang w:val="uk-UA" w:eastAsia="ru-RU"/>
        </w:rPr>
      </w:pPr>
    </w:p>
    <w:p w:rsidR="00706BAB" w:rsidRPr="00DD76A2" w:rsidRDefault="00706BAB" w:rsidP="00B901AB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61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B901AB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B901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B901AB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B901AB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B901AB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B901AB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625/1</w:t>
      </w:r>
    </w:p>
    <w:p w:rsidR="00706BAB" w:rsidRPr="00DD76A2" w:rsidRDefault="00706BAB" w:rsidP="00B901AB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B901AB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B901AB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B901AB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B901AB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об’єктам нерухомого майна: житловому будинку та земельним ділянкам</w:t>
      </w:r>
      <w:r>
        <w:rPr>
          <w:rFonts w:ascii="Times New Roman" w:hAnsi="Times New Roman"/>
          <w:sz w:val="24"/>
          <w:szCs w:val="24"/>
          <w:lang w:val="uk-UA"/>
        </w:rPr>
        <w:t>,що розташованіпо вулиці ***, *</w:t>
      </w:r>
      <w:r w:rsidRPr="00021812">
        <w:rPr>
          <w:rFonts w:ascii="Times New Roman" w:hAnsi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будинковолодіння від 10.08.2021р.,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(11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Pr="00DD76A2" w:rsidRDefault="00706BAB" w:rsidP="00B901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B901AB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6651F5">
      <w:pPr>
        <w:numPr>
          <w:ilvl w:val="0"/>
          <w:numId w:val="32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hAnsi="Times New Roman"/>
          <w:sz w:val="24"/>
          <w:szCs w:val="24"/>
          <w:lang w:val="uk-UA" w:eastAsia="ru-RU"/>
        </w:rPr>
        <w:t>–житловому будинку, загальною площею                        41,1 кв.м, житловою – 31,5кв.м з відповідними господарськими будівлями, що розташовані на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500</w:t>
      </w:r>
      <w:r w:rsidRPr="00DC4D21">
        <w:rPr>
          <w:rFonts w:ascii="Times New Roman" w:hAnsi="Times New Roman"/>
          <w:sz w:val="24"/>
          <w:szCs w:val="24"/>
          <w:lang w:val="uk-UA"/>
        </w:rPr>
        <w:t xml:space="preserve">,0 кв.м,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/>
          <w:sz w:val="24"/>
          <w:szCs w:val="24"/>
          <w:lang w:val="uk-UA"/>
        </w:rPr>
        <w:t>*** та земельній ділянці, площею 692,0 кв.м, цільове призначення – для ведення особистого селянського господарства</w:t>
      </w:r>
      <w:r w:rsidRPr="00DC4D21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кадастровий номер: ***,змінити та присвоїти наступну адресу</w:t>
      </w:r>
      <w:r w:rsidRPr="00DC4D21">
        <w:rPr>
          <w:rFonts w:ascii="Times New Roman" w:hAnsi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6651F5">
      <w:pPr>
        <w:numPr>
          <w:ilvl w:val="0"/>
          <w:numId w:val="32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6651F5">
      <w:pPr>
        <w:pStyle w:val="ListParagraph"/>
        <w:numPr>
          <w:ilvl w:val="0"/>
          <w:numId w:val="32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вказаної садиби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територіальноїгромади, затверджених рішенням Бучанської міської ради від 25.06.2020 р.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DD76A2" w:rsidRDefault="00706BAB" w:rsidP="006651F5">
      <w:pPr>
        <w:numPr>
          <w:ilvl w:val="0"/>
          <w:numId w:val="32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садиби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Pr="00DD76A2" w:rsidRDefault="00706BAB" w:rsidP="00B901A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B901A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B901A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B901A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B901A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B901A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B901A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Pr="00DD76A2" w:rsidRDefault="00706BAB" w:rsidP="00B901A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B901A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B901A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Pr="00DD76A2" w:rsidRDefault="00706BAB" w:rsidP="00D0549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62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D05494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D054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D05494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D05494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D05494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D05494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626/2</w:t>
      </w:r>
    </w:p>
    <w:p w:rsidR="00706BAB" w:rsidRPr="00DD76A2" w:rsidRDefault="00706BAB" w:rsidP="00D05494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05494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D05494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D05494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05494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об’єктам нерухомого майна</w:t>
      </w:r>
      <w:r>
        <w:rPr>
          <w:rFonts w:ascii="Times New Roman" w:hAnsi="Times New Roman"/>
          <w:sz w:val="24"/>
          <w:szCs w:val="24"/>
          <w:lang w:val="uk-UA"/>
        </w:rPr>
        <w:t xml:space="preserve">,що виникають в результаті розподілу будинковолодіння, яке розташованепо вулиці ***, * в селищі *** 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будинковолодіння від 09.08.2021р.,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</w:t>
      </w:r>
      <w:r>
        <w:rPr>
          <w:rFonts w:ascii="Times New Roman" w:hAnsi="Times New Roman"/>
          <w:sz w:val="24"/>
          <w:szCs w:val="24"/>
          <w:lang w:val="uk-UA" w:eastAsia="ru-RU"/>
        </w:rPr>
        <w:t>, висновок щодо технічної можливості поділу об’єкта нерухомого майна від 05.08.2021 № 05-08-1/21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(17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Default="00706BAB" w:rsidP="00D05494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D05494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D054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D05494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05494">
      <w:pPr>
        <w:numPr>
          <w:ilvl w:val="0"/>
          <w:numId w:val="3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–житловому будинку, загальною площею                        63,6 кв.м, житловою – 33,8 кв.м з відповідними господарськими будівлями і спорудами, що розташовані на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227,0 кв.м та знаходяться в користуванні ****,уточнити та присвоїти наступну адресу: Київська область, Бучанський район, селище ***,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0C045A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D05494">
      <w:pPr>
        <w:numPr>
          <w:ilvl w:val="0"/>
          <w:numId w:val="3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нерухомого майна – житловому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будинку, загальною площею                        120,2 кв.м, житловою – 76,4 кв.м з відповідними господарськими будівлями і спорудами, що розташовані на </w:t>
      </w: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/>
          <w:sz w:val="24"/>
          <w:szCs w:val="24"/>
          <w:lang w:val="uk-UA"/>
        </w:rPr>
        <w:t>632,0 кв.м з кадастровим номером: ***, цільове призначення – «для будівництва та обслуговування житлового будинку, господарських будівель та споруд (присадибна ділянка)» та знаходяться в користуванні****, присвоїти наступну адресу: Київська область, Бучанський район, селище ***,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0C045A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D05494">
      <w:pPr>
        <w:numPr>
          <w:ilvl w:val="0"/>
          <w:numId w:val="34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hAnsi="Times New Roman"/>
          <w:sz w:val="24"/>
          <w:szCs w:val="24"/>
          <w:lang w:val="uk-UA" w:eastAsia="ru-RU"/>
        </w:rPr>
        <w:t>селища Ворзель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садиб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0C045A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D05494">
      <w:pPr>
        <w:pStyle w:val="ListParagraph"/>
        <w:numPr>
          <w:ilvl w:val="0"/>
          <w:numId w:val="34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вказаних садиб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0C045A" w:rsidRDefault="00706BAB" w:rsidP="000C045A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D05494">
      <w:pPr>
        <w:numPr>
          <w:ilvl w:val="0"/>
          <w:numId w:val="34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садиб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D05494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D05494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05494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D05494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D05494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43B7B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 w:rsidRPr="00076BEA">
        <w:rPr>
          <w:rFonts w:ascii="MS Sans Serif" w:hAnsi="MS Sans Serif"/>
          <w:noProof/>
          <w:color w:val="FF0000"/>
          <w:sz w:val="24"/>
          <w:szCs w:val="24"/>
          <w:lang w:eastAsia="ru-RU"/>
        </w:rPr>
        <w:pict>
          <v:shape id="_x0000_i1063" type="#_x0000_t75" alt="TSIGN" style="width:40.5pt;height:48.75pt;visibility:visible">
            <v:imagedata r:id="rId5" o:title="" grayscale="t" bilevel="t"/>
          </v:shape>
        </w:pict>
      </w:r>
    </w:p>
    <w:p w:rsidR="00706BAB" w:rsidRPr="00DD76A2" w:rsidRDefault="00706BAB" w:rsidP="00D43B7B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6BAB" w:rsidRPr="00DD76A2" w:rsidRDefault="00706BAB" w:rsidP="00D43B7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706BAB" w:rsidRPr="00DD76A2" w:rsidRDefault="00706BAB" w:rsidP="00D43B7B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6BAB" w:rsidRPr="00DD76A2" w:rsidRDefault="00706BAB" w:rsidP="00D43B7B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706BAB" w:rsidRPr="00DD76A2" w:rsidRDefault="00706BAB" w:rsidP="00D43B7B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«17»  серпня </w:t>
      </w:r>
      <w:r w:rsidRPr="00DD76A2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06BAB" w:rsidRPr="00DD76A2" w:rsidRDefault="00706BAB" w:rsidP="00D43B7B">
      <w:pPr>
        <w:spacing w:after="0" w:line="240" w:lineRule="auto"/>
        <w:ind w:left="709" w:hanging="283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№ 625/4</w:t>
      </w:r>
    </w:p>
    <w:p w:rsidR="00706BAB" w:rsidRPr="00DD76A2" w:rsidRDefault="00706BAB" w:rsidP="00D43B7B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43B7B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присвоєння адрес</w:t>
      </w:r>
    </w:p>
    <w:p w:rsidR="00706BAB" w:rsidRDefault="00706BAB" w:rsidP="00D43B7B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06BAB" w:rsidRPr="00DD76A2" w:rsidRDefault="00706BAB" w:rsidP="00D43B7B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43B7B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hAnsi="Times New Roman"/>
          <w:sz w:val="24"/>
          <w:szCs w:val="24"/>
          <w:lang w:val="uk-UA" w:eastAsia="ru-RU"/>
        </w:rPr>
        <w:t>есу об’єктам нерухомого майна</w:t>
      </w:r>
      <w:r>
        <w:rPr>
          <w:rFonts w:ascii="Times New Roman" w:hAnsi="Times New Roman"/>
          <w:sz w:val="24"/>
          <w:szCs w:val="24"/>
          <w:lang w:val="uk-UA"/>
        </w:rPr>
        <w:t>,що виникають в результаті розподілу будинковолодіння, яке розташованепо вулиці ***, *, в м. Буча</w:t>
      </w:r>
      <w:r w:rsidRPr="006566D4">
        <w:rPr>
          <w:rFonts w:ascii="Times New Roman" w:hAnsi="Times New Roman"/>
          <w:sz w:val="24"/>
          <w:szCs w:val="24"/>
          <w:lang w:val="uk-UA" w:eastAsia="ru-RU"/>
        </w:rPr>
        <w:t>Київської області, враховуючи актобс</w:t>
      </w:r>
      <w:r>
        <w:rPr>
          <w:rFonts w:ascii="Times New Roman" w:hAnsi="Times New Roman"/>
          <w:sz w:val="24"/>
          <w:szCs w:val="24"/>
          <w:lang w:val="uk-UA" w:eastAsia="ru-RU"/>
        </w:rPr>
        <w:t>теження будинковолодіння від 10.08.2021р., виконаний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 комунальним підприємством «Бучабудзамовник»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висновок щодо технічної можливості поділу об’єкта нерухомого майна від 23.07.2021, виконаний КП «БУЧАНСЬКИЙ СЕРВІС ЦЕНТР ДОКУМЕНТ»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та іншу надану п</w:t>
      </w:r>
      <w:r>
        <w:rPr>
          <w:rFonts w:ascii="Times New Roman" w:hAnsi="Times New Roman"/>
          <w:sz w:val="24"/>
          <w:szCs w:val="24"/>
          <w:lang w:val="uk-UA" w:eastAsia="ru-RU"/>
        </w:rPr>
        <w:t>равовстановлюючу документацію (24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арк.),керуючись Законом України «Про місцеве самоврядування в Україні», виконавчий комітет Бучанської міської ради</w:t>
      </w:r>
    </w:p>
    <w:p w:rsidR="00706BAB" w:rsidRDefault="00706BAB" w:rsidP="00D43B7B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D43B7B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D43B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ВИРІШИВ :</w:t>
      </w:r>
    </w:p>
    <w:p w:rsidR="00706BAB" w:rsidRPr="00DD76A2" w:rsidRDefault="00706BAB" w:rsidP="00D43B7B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43B7B">
      <w:pPr>
        <w:numPr>
          <w:ilvl w:val="0"/>
          <w:numId w:val="3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DC4D21">
        <w:rPr>
          <w:rFonts w:ascii="Times New Roman" w:hAnsi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–житловому будинку, загальною площею                        39,8 кв.м, житловою – 23,5 кв.м з відповідними господарськими будівлями і спорудами, що </w:t>
      </w:r>
      <w:r>
        <w:rPr>
          <w:rFonts w:ascii="Times New Roman" w:hAnsi="Times New Roman"/>
          <w:sz w:val="24"/>
          <w:szCs w:val="24"/>
          <w:lang w:val="uk-UA"/>
        </w:rPr>
        <w:t>знаходяться в користуванні ****, змінити та присвоїти наступну адресу: Київська область, м.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D43B7B">
      <w:p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D43B7B">
      <w:pPr>
        <w:numPr>
          <w:ilvl w:val="0"/>
          <w:numId w:val="3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Об’єкту нерухомого майна – житловому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будинку, загальною площею                        89,6кв.м, житловою – 18,5кв.м з відповідними господарськими будівлями і спорудами, що </w:t>
      </w:r>
      <w:r>
        <w:rPr>
          <w:rFonts w:ascii="Times New Roman" w:hAnsi="Times New Roman"/>
          <w:sz w:val="24"/>
          <w:szCs w:val="24"/>
          <w:lang w:val="uk-UA"/>
        </w:rPr>
        <w:t>знаходяться в користуванні ***, уточнити та присвоїти наступну адресу: Київська область, м. Буча, вулиця ***, *</w:t>
      </w:r>
      <w:r w:rsidRPr="00DC4D21">
        <w:rPr>
          <w:rFonts w:ascii="Times New Roman" w:hAnsi="Times New Roman"/>
          <w:sz w:val="24"/>
          <w:szCs w:val="24"/>
          <w:lang w:val="uk-UA"/>
        </w:rPr>
        <w:t>.</w:t>
      </w:r>
    </w:p>
    <w:p w:rsidR="00706BAB" w:rsidRDefault="00706BAB" w:rsidP="00D43B7B">
      <w:pPr>
        <w:pStyle w:val="ListParagraph"/>
        <w:rPr>
          <w:rFonts w:ascii="Times New Roman" w:hAnsi="Times New Roman"/>
          <w:sz w:val="24"/>
          <w:szCs w:val="24"/>
          <w:lang w:val="uk-UA"/>
        </w:rPr>
      </w:pPr>
    </w:p>
    <w:p w:rsidR="00706BAB" w:rsidRDefault="00706BAB" w:rsidP="009F0F78">
      <w:pPr>
        <w:numPr>
          <w:ilvl w:val="0"/>
          <w:numId w:val="36"/>
        </w:numPr>
        <w:spacing w:after="0" w:line="276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Площі земельних ділянок за новоствореними будинковолодіннями будуть визначені відповідно до рішення Бучанської міської ради.</w:t>
      </w:r>
    </w:p>
    <w:p w:rsidR="00706BAB" w:rsidRDefault="00706BAB" w:rsidP="009F0F78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9F0F78">
      <w:pPr>
        <w:numPr>
          <w:ilvl w:val="0"/>
          <w:numId w:val="36"/>
        </w:numPr>
        <w:spacing w:after="0" w:line="276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Попередити ****, що згідно ДБН Б.2.2-12:2019 «Планування та забудова територій та ДБН В.2.2-15:2019 «Житлові будинки. Основні положення» на частині земельної ділянки, що розташована в межах червоних ліній вулиці Димитрова, будівництво заборонено.</w:t>
      </w:r>
    </w:p>
    <w:p w:rsidR="00706BAB" w:rsidRDefault="00706BAB" w:rsidP="009F0F78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D452D2">
      <w:pPr>
        <w:numPr>
          <w:ilvl w:val="0"/>
          <w:numId w:val="36"/>
        </w:numPr>
        <w:spacing w:after="0" w:line="276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Попередити ****, що огороджувальна конструкція повинна бути встановлена по межі червоних ліній вулиці.</w:t>
      </w:r>
    </w:p>
    <w:p w:rsidR="00706BAB" w:rsidRDefault="00706BAB" w:rsidP="009F0F78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D43B7B">
      <w:pPr>
        <w:numPr>
          <w:ilvl w:val="0"/>
          <w:numId w:val="36"/>
        </w:numPr>
        <w:spacing w:after="0" w:line="240" w:lineRule="auto"/>
        <w:ind w:left="1276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м. Буча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hAnsi="Times New Roman"/>
          <w:sz w:val="24"/>
          <w:szCs w:val="24"/>
          <w:lang w:val="uk-UA" w:eastAsia="ru-RU"/>
        </w:rPr>
        <w:t>за місцем розташування садиб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D43B7B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Default="00706BAB" w:rsidP="00D43B7B">
      <w:pPr>
        <w:pStyle w:val="ListParagraph"/>
        <w:numPr>
          <w:ilvl w:val="0"/>
          <w:numId w:val="36"/>
        </w:num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hAnsi="Times New Roman"/>
          <w:sz w:val="24"/>
          <w:szCs w:val="24"/>
          <w:lang w:val="uk-UA" w:eastAsia="ru-RU"/>
        </w:rPr>
        <w:t>вказаних садиб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Pr="00021812"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706BAB" w:rsidRPr="000C045A" w:rsidRDefault="00706BAB" w:rsidP="00D43B7B">
      <w:pPr>
        <w:pStyle w:val="ListParagraph"/>
        <w:rPr>
          <w:rFonts w:ascii="Times New Roman" w:hAnsi="Times New Roman"/>
          <w:sz w:val="24"/>
          <w:szCs w:val="24"/>
          <w:lang w:val="uk-UA" w:eastAsia="ru-RU"/>
        </w:rPr>
      </w:pPr>
    </w:p>
    <w:p w:rsidR="00706BAB" w:rsidRPr="00DD76A2" w:rsidRDefault="00706BAB" w:rsidP="00D43B7B">
      <w:pPr>
        <w:numPr>
          <w:ilvl w:val="0"/>
          <w:numId w:val="36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hAnsi="Times New Roman"/>
          <w:sz w:val="24"/>
          <w:szCs w:val="24"/>
          <w:lang w:val="uk-UA" w:eastAsia="ru-RU"/>
        </w:rPr>
        <w:t>значенням адреси садиб</w:t>
      </w:r>
      <w:r w:rsidRPr="00DD76A2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06BAB" w:rsidRDefault="00706BAB" w:rsidP="00D43B7B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А.П. Федорук  </w:t>
      </w:r>
    </w:p>
    <w:p w:rsidR="00706BAB" w:rsidRPr="00DD76A2" w:rsidRDefault="00706BAB" w:rsidP="00D43B7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43B7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Д.О. Гапченко</w:t>
      </w:r>
    </w:p>
    <w:p w:rsidR="00706BAB" w:rsidRPr="00DD76A2" w:rsidRDefault="00706BAB" w:rsidP="00D43B7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 w:rsidR="00706BAB" w:rsidRPr="00DD76A2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В.о. н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ачальника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юридичного  відділу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М. О. Резнік</w:t>
      </w:r>
    </w:p>
    <w:p w:rsidR="00706BAB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DD76A2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706BAB" w:rsidRPr="00DD76A2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706BAB" w:rsidRDefault="00706BAB" w:rsidP="00D43B7B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hAnsi="Times New Roman"/>
          <w:b/>
          <w:sz w:val="24"/>
          <w:szCs w:val="24"/>
          <w:lang w:val="uk-UA" w:eastAsia="ru-RU"/>
        </w:rPr>
        <w:tab/>
        <w:t>В.Ю. Наумов</w:t>
      </w: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065743" w:rsidRDefault="00706BAB" w:rsidP="00F70AC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55BCD">
        <w:rPr>
          <w:rFonts w:ascii="MS Sans Serif" w:hAnsi="MS Sans Serif"/>
          <w:noProof/>
          <w:sz w:val="24"/>
          <w:szCs w:val="24"/>
          <w:lang w:eastAsia="ru-RU"/>
        </w:rPr>
        <w:pict>
          <v:shape id="_x0000_i1064" type="#_x0000_t75" alt="TSIGN" style="width:40.5pt;height:50.25pt;visibility:visible">
            <v:imagedata r:id="rId5" o:title="" grayscale="t" bilevel="t"/>
          </v:shape>
        </w:pict>
      </w:r>
    </w:p>
    <w:p w:rsidR="00706BAB" w:rsidRPr="00065743" w:rsidRDefault="00706BAB" w:rsidP="00F70AC8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5743">
        <w:rPr>
          <w:rFonts w:ascii="Times New Roman" w:hAnsi="Times New Roman"/>
          <w:b/>
          <w:sz w:val="28"/>
          <w:szCs w:val="28"/>
          <w:lang w:eastAsia="ru-RU"/>
        </w:rPr>
        <w:t>БУЧАНСЬКА     МІСЬКА      РАДА</w:t>
      </w:r>
    </w:p>
    <w:p w:rsidR="00706BAB" w:rsidRPr="00065743" w:rsidRDefault="00706BAB" w:rsidP="00F70AC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065743">
        <w:rPr>
          <w:rFonts w:ascii="Times New Roman" w:hAnsi="Times New Roman"/>
          <w:b/>
          <w:sz w:val="20"/>
          <w:szCs w:val="20"/>
          <w:lang w:eastAsia="ru-RU"/>
        </w:rPr>
        <w:t>КИЇВСЬКОЇ ОБЛАСТІ</w:t>
      </w:r>
    </w:p>
    <w:p w:rsidR="00706BAB" w:rsidRPr="00065743" w:rsidRDefault="00706BAB" w:rsidP="00F70AC8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5743">
        <w:rPr>
          <w:rFonts w:ascii="Times New Roman" w:hAnsi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06BAB" w:rsidRPr="00065743" w:rsidRDefault="00706BAB" w:rsidP="00F70AC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5743">
        <w:rPr>
          <w:rFonts w:ascii="Times New Roman" w:hAnsi="Times New Roman"/>
          <w:b/>
          <w:bCs/>
          <w:sz w:val="28"/>
          <w:szCs w:val="28"/>
          <w:lang w:eastAsia="ru-RU"/>
        </w:rPr>
        <w:t>Р  І  Ш  Е  Н  Н  Я</w:t>
      </w:r>
    </w:p>
    <w:p w:rsidR="00706BAB" w:rsidRPr="00065743" w:rsidRDefault="00706BAB" w:rsidP="00F70A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AB" w:rsidRPr="00065743" w:rsidRDefault="00706BAB" w:rsidP="00F70AC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065743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«17»  серпня_2021 року</w:t>
      </w:r>
    </w:p>
    <w:p w:rsidR="00706BAB" w:rsidRPr="00065743" w:rsidRDefault="00706BAB" w:rsidP="00F70AC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06574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місто Буча                                                                                                   </w:t>
      </w:r>
      <w:r w:rsidRPr="00065743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 632  </w:t>
      </w:r>
    </w:p>
    <w:p w:rsidR="00706BAB" w:rsidRPr="00065743" w:rsidRDefault="00706BAB" w:rsidP="00F70AC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6BAB" w:rsidRDefault="00706BAB" w:rsidP="00F70AC8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 w:rsidRPr="00065743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hAnsi="Times New Roman"/>
          <w:b/>
          <w:sz w:val="24"/>
          <w:szCs w:val="24"/>
        </w:rPr>
        <w:t>розглядпитаннящодовизначеннятериторії</w:t>
      </w:r>
    </w:p>
    <w:p w:rsidR="00706BAB" w:rsidRPr="00065743" w:rsidRDefault="00706BAB" w:rsidP="00F70AC8">
      <w:pPr>
        <w:spacing w:after="0"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здійснення комплексного благоустрою</w:t>
      </w:r>
    </w:p>
    <w:p w:rsidR="00706BAB" w:rsidRPr="00065743" w:rsidRDefault="00706BAB" w:rsidP="00F70AC8">
      <w:pPr>
        <w:spacing w:line="256" w:lineRule="auto"/>
        <w:ind w:left="284"/>
        <w:rPr>
          <w:b/>
        </w:rPr>
      </w:pPr>
    </w:p>
    <w:p w:rsidR="00706BAB" w:rsidRPr="00065743" w:rsidRDefault="00706BAB" w:rsidP="00F70AC8">
      <w:pPr>
        <w:spacing w:line="256" w:lineRule="auto"/>
        <w:ind w:right="-142" w:firstLine="142"/>
        <w:jc w:val="both"/>
        <w:rPr>
          <w:rFonts w:ascii="Times New Roman" w:hAnsi="Times New Roman"/>
          <w:sz w:val="24"/>
          <w:szCs w:val="24"/>
        </w:rPr>
      </w:pPr>
      <w:r w:rsidRPr="00065743">
        <w:tab/>
      </w:r>
      <w:r>
        <w:rPr>
          <w:rFonts w:ascii="Times New Roman" w:hAnsi="Times New Roman"/>
          <w:sz w:val="24"/>
          <w:szCs w:val="24"/>
        </w:rPr>
        <w:t>З метою належногоутриманняприлеглоїтериторії до існуючогокладовища, щорозташоване в с. Синяк Бучанського району Київськоїобласті</w:t>
      </w:r>
      <w:r w:rsidRPr="0006574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враховуючи необхідність здійснення комплексного благоустрою території, що є прилеглою до території з кадастровим номером: </w:t>
      </w:r>
      <w:r w:rsidRPr="00BE42FC">
        <w:rPr>
          <w:rFonts w:ascii="Times New Roman" w:hAnsi="Times New Roman"/>
          <w:sz w:val="24"/>
          <w:szCs w:val="24"/>
          <w:shd w:val="clear" w:color="auto" w:fill="FFFFFF"/>
        </w:rPr>
        <w:t>3221887501:06:228:0100</w:t>
      </w:r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</w:rPr>
        <w:t xml:space="preserve"> релігійною громадою Української православної церкви парафії святих апостолів Петра і Павла у Шевченківському районі м. Києва, враховуючи матеріали містобудівної документації, а саме: «Коригування детального плану території для розміщення кладовища в селі Синяк Вишгородського району Київської області площею  0,5330 га» затверджених рішенням Синяківської сільської ради від 28.08.2020р.за № 461– 45-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>,</w:t>
      </w:r>
      <w:r w:rsidRPr="00065743">
        <w:rPr>
          <w:rFonts w:ascii="Times New Roman" w:hAnsi="Times New Roman"/>
          <w:sz w:val="24"/>
          <w:szCs w:val="24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706BAB" w:rsidRPr="00065743" w:rsidRDefault="00706BAB" w:rsidP="00F70AC8">
      <w:pPr>
        <w:spacing w:line="256" w:lineRule="auto"/>
        <w:ind w:left="-284" w:firstLine="283"/>
        <w:jc w:val="both"/>
        <w:rPr>
          <w:rFonts w:ascii="Times New Roman" w:hAnsi="Times New Roman"/>
          <w:b/>
          <w:sz w:val="24"/>
          <w:szCs w:val="24"/>
        </w:rPr>
      </w:pPr>
      <w:r w:rsidRPr="00065743">
        <w:rPr>
          <w:rFonts w:ascii="Times New Roman" w:hAnsi="Times New Roman"/>
          <w:b/>
          <w:sz w:val="24"/>
          <w:szCs w:val="24"/>
        </w:rPr>
        <w:t>ВИРІШИВ:</w:t>
      </w:r>
    </w:p>
    <w:p w:rsidR="00706BAB" w:rsidRPr="00065743" w:rsidRDefault="00706BAB" w:rsidP="00F70AC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Закріпити територію, орієнтовною площею 0,5 га, з параметрами 34,5 м х 145,0 м, що прилегла до земельної ділянки з кадастровим </w:t>
      </w:r>
      <w:r w:rsidRPr="00CC5E01">
        <w:rPr>
          <w:rFonts w:ascii="Times New Roman" w:hAnsi="Times New Roman"/>
          <w:sz w:val="24"/>
          <w:szCs w:val="24"/>
          <w:lang w:eastAsia="ru-RU"/>
        </w:rPr>
        <w:t>номером: 3221887501:06:228:0100</w:t>
      </w:r>
      <w:r>
        <w:rPr>
          <w:rFonts w:ascii="Times New Roman" w:hAnsi="Times New Roman"/>
          <w:sz w:val="24"/>
          <w:szCs w:val="24"/>
          <w:lang w:eastAsia="ru-RU"/>
        </w:rPr>
        <w:t xml:space="preserve"> за </w:t>
      </w:r>
      <w:r>
        <w:rPr>
          <w:rFonts w:ascii="Times New Roman" w:hAnsi="Times New Roman"/>
          <w:sz w:val="24"/>
          <w:szCs w:val="24"/>
        </w:rPr>
        <w:t>релігійною громадою Української православної церкви парафії святих апостолів Петра і Павла у Шевченківському районі м. Києва, для здійснення комплексного благоустрою та належного утримання території існуючого кладовища.</w:t>
      </w:r>
    </w:p>
    <w:p w:rsidR="00706BAB" w:rsidRPr="00065743" w:rsidRDefault="00706BAB" w:rsidP="00F70AC8">
      <w:pPr>
        <w:spacing w:after="0" w:line="240" w:lineRule="auto"/>
        <w:ind w:left="1156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065743" w:rsidRDefault="00706BAB" w:rsidP="00F70AC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6BAB" w:rsidRPr="00065743" w:rsidRDefault="00706BAB" w:rsidP="00F70AC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6BAB" w:rsidRPr="00065743" w:rsidRDefault="00706BAB" w:rsidP="00F70AC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6BAB" w:rsidRPr="00065743" w:rsidRDefault="00706BAB" w:rsidP="00F70AC8">
      <w:pPr>
        <w:spacing w:after="0" w:line="240" w:lineRule="auto"/>
        <w:ind w:left="115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6BAB" w:rsidRPr="00065743" w:rsidRDefault="00706BAB" w:rsidP="00F70AC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065743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А.П. Федорук  </w:t>
      </w:r>
    </w:p>
    <w:p w:rsidR="00706BAB" w:rsidRPr="00065743" w:rsidRDefault="00706BAB" w:rsidP="00F70AC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065743" w:rsidRDefault="00706BAB" w:rsidP="00F70AC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065743" w:rsidRDefault="00706BAB" w:rsidP="00F70AC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65743">
        <w:rPr>
          <w:rFonts w:ascii="Times New Roman" w:hAnsi="Times New Roman"/>
          <w:b/>
          <w:sz w:val="24"/>
          <w:szCs w:val="24"/>
          <w:lang w:eastAsia="ru-RU"/>
        </w:rPr>
        <w:t>Керуючий справами                                                                         Д.О. Гапченко</w:t>
      </w:r>
    </w:p>
    <w:p w:rsidR="00706BAB" w:rsidRPr="00065743" w:rsidRDefault="00706BAB" w:rsidP="00F70AC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065743" w:rsidRDefault="00706BAB" w:rsidP="00F70AC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065743">
        <w:rPr>
          <w:rFonts w:ascii="Times New Roman" w:hAnsi="Times New Roman"/>
          <w:b/>
          <w:sz w:val="24"/>
          <w:szCs w:val="24"/>
          <w:lang w:eastAsia="ru-RU"/>
        </w:rPr>
        <w:t>Погоджено:</w:t>
      </w:r>
    </w:p>
    <w:p w:rsidR="00706BAB" w:rsidRPr="00065743" w:rsidRDefault="00706BAB" w:rsidP="00F70AC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065743">
        <w:rPr>
          <w:rFonts w:ascii="Times New Roman" w:hAnsi="Times New Roman"/>
          <w:b/>
          <w:sz w:val="24"/>
          <w:szCs w:val="24"/>
          <w:lang w:eastAsia="ru-RU"/>
        </w:rPr>
        <w:t>В.о. начальникаюридичноговідділу</w:t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  <w:t xml:space="preserve">  М.О. Резнік</w:t>
      </w:r>
    </w:p>
    <w:p w:rsidR="00706BAB" w:rsidRPr="00065743" w:rsidRDefault="00706BAB" w:rsidP="00F70AC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Pr="00065743" w:rsidRDefault="00706BAB" w:rsidP="00F70AC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065743">
        <w:rPr>
          <w:rFonts w:ascii="Times New Roman" w:hAnsi="Times New Roman"/>
          <w:b/>
          <w:sz w:val="24"/>
          <w:szCs w:val="24"/>
          <w:lang w:eastAsia="ru-RU"/>
        </w:rPr>
        <w:t>Подання:</w:t>
      </w:r>
    </w:p>
    <w:p w:rsidR="00706BAB" w:rsidRPr="00065743" w:rsidRDefault="00706BAB" w:rsidP="00F70AC8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 w:rsidRPr="00065743">
        <w:rPr>
          <w:rFonts w:ascii="Times New Roman" w:hAnsi="Times New Roman"/>
          <w:b/>
          <w:sz w:val="24"/>
          <w:szCs w:val="24"/>
          <w:lang w:eastAsia="ru-RU"/>
        </w:rPr>
        <w:t>Начальник відділу</w:t>
      </w:r>
    </w:p>
    <w:p w:rsidR="00706BAB" w:rsidRPr="00065743" w:rsidRDefault="00706BAB" w:rsidP="00F70AC8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065743">
        <w:rPr>
          <w:rFonts w:ascii="Times New Roman" w:hAnsi="Times New Roman"/>
          <w:b/>
          <w:sz w:val="24"/>
          <w:szCs w:val="24"/>
          <w:lang w:eastAsia="ru-RU"/>
        </w:rPr>
        <w:t>містобудування та архітектури</w:t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65743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В.Ю. Наумов</w:t>
      </w:r>
    </w:p>
    <w:p w:rsidR="00706BAB" w:rsidRPr="00065743" w:rsidRDefault="00706BAB" w:rsidP="00F70AC8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706BAB" w:rsidRPr="00065743" w:rsidRDefault="00706BAB" w:rsidP="00F70AC8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706BAB" w:rsidRPr="00F70AC8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BAB" w:rsidRPr="00A70C29" w:rsidRDefault="00706BAB" w:rsidP="00854F90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sectPr w:rsidR="00706BAB" w:rsidRPr="00A70C29" w:rsidSect="003C0CBC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5B5D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1">
    <w:nsid w:val="041F56C4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2">
    <w:nsid w:val="085272A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">
    <w:nsid w:val="12684CC0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4">
    <w:nsid w:val="18105193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5">
    <w:nsid w:val="1859447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6">
    <w:nsid w:val="191C036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7">
    <w:nsid w:val="1A363C6B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9A34CF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9">
    <w:nsid w:val="1C603D8C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10">
    <w:nsid w:val="1DF57478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1">
    <w:nsid w:val="21FF7124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12">
    <w:nsid w:val="222A5630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13">
    <w:nsid w:val="22553CC8"/>
    <w:multiLevelType w:val="hybridMultilevel"/>
    <w:tmpl w:val="23860EE4"/>
    <w:lvl w:ilvl="0" w:tplc="8D7C598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8632E3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5">
    <w:nsid w:val="2BE51F0D"/>
    <w:multiLevelType w:val="hybridMultilevel"/>
    <w:tmpl w:val="EB7EEDF0"/>
    <w:lvl w:ilvl="0" w:tplc="8D7C5982">
      <w:start w:val="1"/>
      <w:numFmt w:val="bullet"/>
      <w:lvlText w:val=""/>
      <w:lvlJc w:val="left"/>
      <w:pPr>
        <w:ind w:left="18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9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1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636" w:hanging="360"/>
      </w:pPr>
      <w:rPr>
        <w:rFonts w:ascii="Wingdings" w:hAnsi="Wingdings" w:hint="default"/>
      </w:rPr>
    </w:lvl>
  </w:abstractNum>
  <w:abstractNum w:abstractNumId="16">
    <w:nsid w:val="2FC1375F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17">
    <w:nsid w:val="3517034E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8">
    <w:nsid w:val="35FD5F11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19">
    <w:nsid w:val="36E357A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0">
    <w:nsid w:val="3CCF7FEE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21">
    <w:nsid w:val="3D9F3E74"/>
    <w:multiLevelType w:val="hybridMultilevel"/>
    <w:tmpl w:val="20D4AF6A"/>
    <w:lvl w:ilvl="0" w:tplc="B2F2A2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CD2C87"/>
    <w:multiLevelType w:val="hybridMultilevel"/>
    <w:tmpl w:val="D3E0DA88"/>
    <w:lvl w:ilvl="0" w:tplc="7520B6D4">
      <w:start w:val="1"/>
      <w:numFmt w:val="bullet"/>
      <w:lvlText w:val=""/>
      <w:lvlJc w:val="left"/>
      <w:pPr>
        <w:ind w:left="176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4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0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23">
    <w:nsid w:val="3E521EE9"/>
    <w:multiLevelType w:val="hybridMultilevel"/>
    <w:tmpl w:val="DDDE42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EE06166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25">
    <w:nsid w:val="480534AC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AD922F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7">
    <w:nsid w:val="4CE12839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18534FA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BE0B3D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0">
    <w:nsid w:val="5791136C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31">
    <w:nsid w:val="5EB921D8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2">
    <w:nsid w:val="5EE7074B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33">
    <w:nsid w:val="5FFB6ABF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4">
    <w:nsid w:val="61A841AB"/>
    <w:multiLevelType w:val="hybridMultilevel"/>
    <w:tmpl w:val="0A8E5140"/>
    <w:lvl w:ilvl="0" w:tplc="8D7C5982">
      <w:start w:val="1"/>
      <w:numFmt w:val="bullet"/>
      <w:lvlText w:val=""/>
      <w:lvlJc w:val="left"/>
      <w:pPr>
        <w:ind w:left="15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5">
    <w:nsid w:val="68873F69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6">
    <w:nsid w:val="6BF90E04"/>
    <w:multiLevelType w:val="hybridMultilevel"/>
    <w:tmpl w:val="04A692F8"/>
    <w:lvl w:ilvl="0" w:tplc="88DCEABE">
      <w:start w:val="1"/>
      <w:numFmt w:val="decimal"/>
      <w:lvlText w:val="%1."/>
      <w:lvlJc w:val="left"/>
      <w:pPr>
        <w:ind w:left="11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7">
    <w:nsid w:val="6CC62A38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38">
    <w:nsid w:val="6CEA1BF9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9">
    <w:nsid w:val="6D12084E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40">
    <w:nsid w:val="6E1E4E3F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41">
    <w:nsid w:val="6EBB389D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42">
    <w:nsid w:val="788D054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43">
    <w:nsid w:val="78AA52DA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44">
    <w:nsid w:val="7F7F0E07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num w:numId="1">
    <w:abstractNumId w:val="10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3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5"/>
  </w:num>
  <w:num w:numId="9">
    <w:abstractNumId w:val="7"/>
  </w:num>
  <w:num w:numId="10">
    <w:abstractNumId w:val="27"/>
  </w:num>
  <w:num w:numId="11">
    <w:abstractNumId w:val="0"/>
  </w:num>
  <w:num w:numId="12">
    <w:abstractNumId w:val="1"/>
  </w:num>
  <w:num w:numId="13">
    <w:abstractNumId w:val="20"/>
  </w:num>
  <w:num w:numId="14">
    <w:abstractNumId w:val="3"/>
  </w:num>
  <w:num w:numId="15">
    <w:abstractNumId w:val="17"/>
  </w:num>
  <w:num w:numId="16">
    <w:abstractNumId w:val="5"/>
  </w:num>
  <w:num w:numId="17">
    <w:abstractNumId w:val="42"/>
  </w:num>
  <w:num w:numId="18">
    <w:abstractNumId w:val="6"/>
  </w:num>
  <w:num w:numId="19">
    <w:abstractNumId w:val="14"/>
  </w:num>
  <w:num w:numId="20">
    <w:abstractNumId w:val="2"/>
  </w:num>
  <w:num w:numId="21">
    <w:abstractNumId w:val="4"/>
  </w:num>
  <w:num w:numId="22">
    <w:abstractNumId w:val="11"/>
  </w:num>
  <w:num w:numId="23">
    <w:abstractNumId w:val="32"/>
  </w:num>
  <w:num w:numId="24">
    <w:abstractNumId w:val="37"/>
  </w:num>
  <w:num w:numId="25">
    <w:abstractNumId w:val="18"/>
  </w:num>
  <w:num w:numId="26">
    <w:abstractNumId w:val="35"/>
  </w:num>
  <w:num w:numId="27">
    <w:abstractNumId w:val="8"/>
  </w:num>
  <w:num w:numId="28">
    <w:abstractNumId w:val="36"/>
  </w:num>
  <w:num w:numId="29">
    <w:abstractNumId w:val="40"/>
  </w:num>
  <w:num w:numId="30">
    <w:abstractNumId w:val="19"/>
  </w:num>
  <w:num w:numId="31">
    <w:abstractNumId w:val="24"/>
  </w:num>
  <w:num w:numId="32">
    <w:abstractNumId w:val="31"/>
  </w:num>
  <w:num w:numId="33">
    <w:abstractNumId w:val="44"/>
  </w:num>
  <w:num w:numId="34">
    <w:abstractNumId w:val="26"/>
  </w:num>
  <w:num w:numId="35">
    <w:abstractNumId w:val="38"/>
  </w:num>
  <w:num w:numId="36">
    <w:abstractNumId w:val="29"/>
  </w:num>
  <w:num w:numId="37">
    <w:abstractNumId w:val="28"/>
  </w:num>
  <w:num w:numId="38">
    <w:abstractNumId w:val="9"/>
  </w:num>
  <w:num w:numId="39">
    <w:abstractNumId w:val="41"/>
  </w:num>
  <w:num w:numId="40">
    <w:abstractNumId w:val="12"/>
  </w:num>
  <w:num w:numId="41">
    <w:abstractNumId w:val="16"/>
  </w:num>
  <w:num w:numId="42">
    <w:abstractNumId w:val="34"/>
  </w:num>
  <w:num w:numId="43">
    <w:abstractNumId w:val="15"/>
  </w:num>
  <w:num w:numId="44">
    <w:abstractNumId w:val="23"/>
  </w:num>
  <w:num w:numId="45">
    <w:abstractNumId w:val="13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C39"/>
    <w:rsid w:val="000015AA"/>
    <w:rsid w:val="00001A0C"/>
    <w:rsid w:val="0000767B"/>
    <w:rsid w:val="000115F5"/>
    <w:rsid w:val="00015559"/>
    <w:rsid w:val="000170D7"/>
    <w:rsid w:val="00017161"/>
    <w:rsid w:val="00021812"/>
    <w:rsid w:val="00023424"/>
    <w:rsid w:val="000243A7"/>
    <w:rsid w:val="00026834"/>
    <w:rsid w:val="000313CF"/>
    <w:rsid w:val="000337D9"/>
    <w:rsid w:val="00035EDD"/>
    <w:rsid w:val="00041AB4"/>
    <w:rsid w:val="00042132"/>
    <w:rsid w:val="00042360"/>
    <w:rsid w:val="000426F3"/>
    <w:rsid w:val="0004395C"/>
    <w:rsid w:val="000477BE"/>
    <w:rsid w:val="000520DD"/>
    <w:rsid w:val="00055F6F"/>
    <w:rsid w:val="000625DD"/>
    <w:rsid w:val="00065743"/>
    <w:rsid w:val="0006710D"/>
    <w:rsid w:val="000706BF"/>
    <w:rsid w:val="00070FE2"/>
    <w:rsid w:val="00073C44"/>
    <w:rsid w:val="00073CD6"/>
    <w:rsid w:val="00074C72"/>
    <w:rsid w:val="00076BEA"/>
    <w:rsid w:val="0007790F"/>
    <w:rsid w:val="00080A5F"/>
    <w:rsid w:val="00083F02"/>
    <w:rsid w:val="0008457B"/>
    <w:rsid w:val="00090B8E"/>
    <w:rsid w:val="00094363"/>
    <w:rsid w:val="000A0FFF"/>
    <w:rsid w:val="000A129E"/>
    <w:rsid w:val="000A7161"/>
    <w:rsid w:val="000B36D8"/>
    <w:rsid w:val="000B46C4"/>
    <w:rsid w:val="000B48B9"/>
    <w:rsid w:val="000C045A"/>
    <w:rsid w:val="000C0F19"/>
    <w:rsid w:val="000C14B0"/>
    <w:rsid w:val="000C38FB"/>
    <w:rsid w:val="000C7194"/>
    <w:rsid w:val="000D349A"/>
    <w:rsid w:val="000D541E"/>
    <w:rsid w:val="000E0BFC"/>
    <w:rsid w:val="000E70C2"/>
    <w:rsid w:val="000E7919"/>
    <w:rsid w:val="000F173D"/>
    <w:rsid w:val="000F4178"/>
    <w:rsid w:val="00107C70"/>
    <w:rsid w:val="0011249A"/>
    <w:rsid w:val="001130A6"/>
    <w:rsid w:val="0011646C"/>
    <w:rsid w:val="00117AFE"/>
    <w:rsid w:val="001209DB"/>
    <w:rsid w:val="00121627"/>
    <w:rsid w:val="001222D1"/>
    <w:rsid w:val="00125BCB"/>
    <w:rsid w:val="0013062C"/>
    <w:rsid w:val="001318B4"/>
    <w:rsid w:val="00133251"/>
    <w:rsid w:val="00133DD7"/>
    <w:rsid w:val="00134D1C"/>
    <w:rsid w:val="00136B06"/>
    <w:rsid w:val="0013752D"/>
    <w:rsid w:val="001404D6"/>
    <w:rsid w:val="001412F5"/>
    <w:rsid w:val="00142219"/>
    <w:rsid w:val="00143295"/>
    <w:rsid w:val="00143EAA"/>
    <w:rsid w:val="00144E02"/>
    <w:rsid w:val="00147884"/>
    <w:rsid w:val="00147E6D"/>
    <w:rsid w:val="00156D5B"/>
    <w:rsid w:val="001621C6"/>
    <w:rsid w:val="0016301B"/>
    <w:rsid w:val="001645E6"/>
    <w:rsid w:val="0016569B"/>
    <w:rsid w:val="00166572"/>
    <w:rsid w:val="00170255"/>
    <w:rsid w:val="001715F6"/>
    <w:rsid w:val="00176B0A"/>
    <w:rsid w:val="001834F5"/>
    <w:rsid w:val="0019275B"/>
    <w:rsid w:val="00193570"/>
    <w:rsid w:val="00196166"/>
    <w:rsid w:val="001A1506"/>
    <w:rsid w:val="001A2913"/>
    <w:rsid w:val="001A561C"/>
    <w:rsid w:val="001B3546"/>
    <w:rsid w:val="001B3742"/>
    <w:rsid w:val="001B4418"/>
    <w:rsid w:val="001B4578"/>
    <w:rsid w:val="001B6EC2"/>
    <w:rsid w:val="001B7326"/>
    <w:rsid w:val="001B7C20"/>
    <w:rsid w:val="001C41CC"/>
    <w:rsid w:val="001C4F5C"/>
    <w:rsid w:val="001C7CF5"/>
    <w:rsid w:val="001D368F"/>
    <w:rsid w:val="001D7B48"/>
    <w:rsid w:val="001E4911"/>
    <w:rsid w:val="001E4AD9"/>
    <w:rsid w:val="001E5CB8"/>
    <w:rsid w:val="001E6C5D"/>
    <w:rsid w:val="001F4C1A"/>
    <w:rsid w:val="001F4F53"/>
    <w:rsid w:val="00201B7C"/>
    <w:rsid w:val="00202139"/>
    <w:rsid w:val="00202D3A"/>
    <w:rsid w:val="00203686"/>
    <w:rsid w:val="0020376E"/>
    <w:rsid w:val="00204994"/>
    <w:rsid w:val="00206544"/>
    <w:rsid w:val="00210029"/>
    <w:rsid w:val="00217B0A"/>
    <w:rsid w:val="0022073B"/>
    <w:rsid w:val="00221438"/>
    <w:rsid w:val="00221A68"/>
    <w:rsid w:val="0022244A"/>
    <w:rsid w:val="00230914"/>
    <w:rsid w:val="00235D39"/>
    <w:rsid w:val="002368DF"/>
    <w:rsid w:val="002433BB"/>
    <w:rsid w:val="002437E2"/>
    <w:rsid w:val="00245794"/>
    <w:rsid w:val="002502F3"/>
    <w:rsid w:val="00251DAB"/>
    <w:rsid w:val="00262E8A"/>
    <w:rsid w:val="0026343B"/>
    <w:rsid w:val="002661A7"/>
    <w:rsid w:val="00271D15"/>
    <w:rsid w:val="00273141"/>
    <w:rsid w:val="0027360D"/>
    <w:rsid w:val="002739F7"/>
    <w:rsid w:val="00275048"/>
    <w:rsid w:val="00275887"/>
    <w:rsid w:val="00276AB0"/>
    <w:rsid w:val="00277610"/>
    <w:rsid w:val="00282812"/>
    <w:rsid w:val="00283817"/>
    <w:rsid w:val="00292003"/>
    <w:rsid w:val="002920AE"/>
    <w:rsid w:val="00293E41"/>
    <w:rsid w:val="00294559"/>
    <w:rsid w:val="002A0011"/>
    <w:rsid w:val="002A00E0"/>
    <w:rsid w:val="002A20BE"/>
    <w:rsid w:val="002A30E2"/>
    <w:rsid w:val="002B056E"/>
    <w:rsid w:val="002B11E8"/>
    <w:rsid w:val="002B5AFD"/>
    <w:rsid w:val="002B649F"/>
    <w:rsid w:val="002C0871"/>
    <w:rsid w:val="002C38C8"/>
    <w:rsid w:val="002C5F32"/>
    <w:rsid w:val="002C7788"/>
    <w:rsid w:val="002D0647"/>
    <w:rsid w:val="002D18FF"/>
    <w:rsid w:val="002D4DD8"/>
    <w:rsid w:val="002D4EDF"/>
    <w:rsid w:val="002D6F10"/>
    <w:rsid w:val="002D74A2"/>
    <w:rsid w:val="002E3329"/>
    <w:rsid w:val="002E34DA"/>
    <w:rsid w:val="002E34E4"/>
    <w:rsid w:val="002F1A00"/>
    <w:rsid w:val="002F2A2D"/>
    <w:rsid w:val="002F2B76"/>
    <w:rsid w:val="002F35B8"/>
    <w:rsid w:val="002F61BC"/>
    <w:rsid w:val="002F6CCD"/>
    <w:rsid w:val="00300892"/>
    <w:rsid w:val="00300C1F"/>
    <w:rsid w:val="0030117B"/>
    <w:rsid w:val="00305818"/>
    <w:rsid w:val="00305BB0"/>
    <w:rsid w:val="00305D15"/>
    <w:rsid w:val="003130F6"/>
    <w:rsid w:val="003171EB"/>
    <w:rsid w:val="00321022"/>
    <w:rsid w:val="00323B2A"/>
    <w:rsid w:val="00325CCE"/>
    <w:rsid w:val="00330C9E"/>
    <w:rsid w:val="0033421D"/>
    <w:rsid w:val="00337A3A"/>
    <w:rsid w:val="003421B8"/>
    <w:rsid w:val="00342239"/>
    <w:rsid w:val="00347485"/>
    <w:rsid w:val="003662B8"/>
    <w:rsid w:val="00366D82"/>
    <w:rsid w:val="003671E9"/>
    <w:rsid w:val="00367ED3"/>
    <w:rsid w:val="00371DF4"/>
    <w:rsid w:val="00372142"/>
    <w:rsid w:val="00372187"/>
    <w:rsid w:val="00373CA0"/>
    <w:rsid w:val="003759F8"/>
    <w:rsid w:val="003765AE"/>
    <w:rsid w:val="00376E4D"/>
    <w:rsid w:val="00376F4C"/>
    <w:rsid w:val="0038034D"/>
    <w:rsid w:val="003804F4"/>
    <w:rsid w:val="003816A9"/>
    <w:rsid w:val="00382FFD"/>
    <w:rsid w:val="00391A5B"/>
    <w:rsid w:val="00392628"/>
    <w:rsid w:val="003969C8"/>
    <w:rsid w:val="00397357"/>
    <w:rsid w:val="00397462"/>
    <w:rsid w:val="00397755"/>
    <w:rsid w:val="003A4248"/>
    <w:rsid w:val="003A4E73"/>
    <w:rsid w:val="003A7288"/>
    <w:rsid w:val="003B27C6"/>
    <w:rsid w:val="003B3404"/>
    <w:rsid w:val="003B6080"/>
    <w:rsid w:val="003C0CBC"/>
    <w:rsid w:val="003C5613"/>
    <w:rsid w:val="003C5D5E"/>
    <w:rsid w:val="003C697E"/>
    <w:rsid w:val="003D1350"/>
    <w:rsid w:val="003D1D56"/>
    <w:rsid w:val="003D2677"/>
    <w:rsid w:val="003D518D"/>
    <w:rsid w:val="003E0C2A"/>
    <w:rsid w:val="003E51DB"/>
    <w:rsid w:val="003E541F"/>
    <w:rsid w:val="003E7A5B"/>
    <w:rsid w:val="003E7B83"/>
    <w:rsid w:val="003E7E7B"/>
    <w:rsid w:val="003F08F0"/>
    <w:rsid w:val="003F6DAE"/>
    <w:rsid w:val="003F75A3"/>
    <w:rsid w:val="0040617B"/>
    <w:rsid w:val="00406C31"/>
    <w:rsid w:val="004152CC"/>
    <w:rsid w:val="00415D1E"/>
    <w:rsid w:val="004166D1"/>
    <w:rsid w:val="00421806"/>
    <w:rsid w:val="00421A39"/>
    <w:rsid w:val="00424C95"/>
    <w:rsid w:val="00427463"/>
    <w:rsid w:val="00430180"/>
    <w:rsid w:val="00430730"/>
    <w:rsid w:val="0043764D"/>
    <w:rsid w:val="00437EE1"/>
    <w:rsid w:val="0044148A"/>
    <w:rsid w:val="00441A43"/>
    <w:rsid w:val="0044471B"/>
    <w:rsid w:val="004453FA"/>
    <w:rsid w:val="00445DF9"/>
    <w:rsid w:val="0045370B"/>
    <w:rsid w:val="004544B8"/>
    <w:rsid w:val="00454CF2"/>
    <w:rsid w:val="00457BEA"/>
    <w:rsid w:val="00460178"/>
    <w:rsid w:val="004633A0"/>
    <w:rsid w:val="00471796"/>
    <w:rsid w:val="00475CFE"/>
    <w:rsid w:val="004760A6"/>
    <w:rsid w:val="004816B3"/>
    <w:rsid w:val="00483C33"/>
    <w:rsid w:val="00483E1E"/>
    <w:rsid w:val="00491CC6"/>
    <w:rsid w:val="00492239"/>
    <w:rsid w:val="00492272"/>
    <w:rsid w:val="004925CB"/>
    <w:rsid w:val="00497E91"/>
    <w:rsid w:val="004A2A1C"/>
    <w:rsid w:val="004A6B64"/>
    <w:rsid w:val="004A7192"/>
    <w:rsid w:val="004A7886"/>
    <w:rsid w:val="004B13D4"/>
    <w:rsid w:val="004B2599"/>
    <w:rsid w:val="004B4A25"/>
    <w:rsid w:val="004C4488"/>
    <w:rsid w:val="004C4E80"/>
    <w:rsid w:val="004C75A5"/>
    <w:rsid w:val="004D1CCF"/>
    <w:rsid w:val="004D2141"/>
    <w:rsid w:val="004D3272"/>
    <w:rsid w:val="004D498A"/>
    <w:rsid w:val="004D4DB5"/>
    <w:rsid w:val="004D5F26"/>
    <w:rsid w:val="004D6080"/>
    <w:rsid w:val="004D7356"/>
    <w:rsid w:val="004E12B7"/>
    <w:rsid w:val="004E1704"/>
    <w:rsid w:val="004E342A"/>
    <w:rsid w:val="004E3579"/>
    <w:rsid w:val="004E368A"/>
    <w:rsid w:val="004E5EE7"/>
    <w:rsid w:val="004F2A38"/>
    <w:rsid w:val="004F3862"/>
    <w:rsid w:val="004F5D01"/>
    <w:rsid w:val="004F6129"/>
    <w:rsid w:val="004F7AE0"/>
    <w:rsid w:val="00500125"/>
    <w:rsid w:val="00500D32"/>
    <w:rsid w:val="00503AE4"/>
    <w:rsid w:val="0051031B"/>
    <w:rsid w:val="00510846"/>
    <w:rsid w:val="005128B6"/>
    <w:rsid w:val="00516435"/>
    <w:rsid w:val="00521D29"/>
    <w:rsid w:val="00524609"/>
    <w:rsid w:val="00525DB0"/>
    <w:rsid w:val="00532791"/>
    <w:rsid w:val="0053355F"/>
    <w:rsid w:val="00535B33"/>
    <w:rsid w:val="00540A4B"/>
    <w:rsid w:val="005421EB"/>
    <w:rsid w:val="00546E38"/>
    <w:rsid w:val="0055118C"/>
    <w:rsid w:val="00552AB0"/>
    <w:rsid w:val="00557436"/>
    <w:rsid w:val="005611EB"/>
    <w:rsid w:val="005625BA"/>
    <w:rsid w:val="005644D3"/>
    <w:rsid w:val="00565F1B"/>
    <w:rsid w:val="00570345"/>
    <w:rsid w:val="00574836"/>
    <w:rsid w:val="00576BC1"/>
    <w:rsid w:val="0058420B"/>
    <w:rsid w:val="005854CC"/>
    <w:rsid w:val="00592D1E"/>
    <w:rsid w:val="0059681F"/>
    <w:rsid w:val="005A1855"/>
    <w:rsid w:val="005A2EEB"/>
    <w:rsid w:val="005A398C"/>
    <w:rsid w:val="005A39EB"/>
    <w:rsid w:val="005A4346"/>
    <w:rsid w:val="005A6929"/>
    <w:rsid w:val="005A6B97"/>
    <w:rsid w:val="005B3C2B"/>
    <w:rsid w:val="005B4541"/>
    <w:rsid w:val="005B67F2"/>
    <w:rsid w:val="005B6D0E"/>
    <w:rsid w:val="005C2CC8"/>
    <w:rsid w:val="005C344B"/>
    <w:rsid w:val="005C459D"/>
    <w:rsid w:val="005C5631"/>
    <w:rsid w:val="005D15C5"/>
    <w:rsid w:val="005D5CE1"/>
    <w:rsid w:val="005D6278"/>
    <w:rsid w:val="005E505C"/>
    <w:rsid w:val="005F0534"/>
    <w:rsid w:val="005F072C"/>
    <w:rsid w:val="005F2654"/>
    <w:rsid w:val="005F662A"/>
    <w:rsid w:val="005F71EE"/>
    <w:rsid w:val="00605AB6"/>
    <w:rsid w:val="00607092"/>
    <w:rsid w:val="00614CBA"/>
    <w:rsid w:val="00616508"/>
    <w:rsid w:val="006179BE"/>
    <w:rsid w:val="00624DDE"/>
    <w:rsid w:val="00625EE2"/>
    <w:rsid w:val="006274D3"/>
    <w:rsid w:val="00630251"/>
    <w:rsid w:val="0063050A"/>
    <w:rsid w:val="00634E18"/>
    <w:rsid w:val="00636966"/>
    <w:rsid w:val="0064071B"/>
    <w:rsid w:val="00640D03"/>
    <w:rsid w:val="00651551"/>
    <w:rsid w:val="00651BAF"/>
    <w:rsid w:val="00653437"/>
    <w:rsid w:val="006566D4"/>
    <w:rsid w:val="00663989"/>
    <w:rsid w:val="006651F5"/>
    <w:rsid w:val="00665D01"/>
    <w:rsid w:val="00671808"/>
    <w:rsid w:val="00671A33"/>
    <w:rsid w:val="00674C60"/>
    <w:rsid w:val="006760B0"/>
    <w:rsid w:val="00681735"/>
    <w:rsid w:val="006834F6"/>
    <w:rsid w:val="006932DD"/>
    <w:rsid w:val="006A038B"/>
    <w:rsid w:val="006A05C7"/>
    <w:rsid w:val="006A09B8"/>
    <w:rsid w:val="006A29B4"/>
    <w:rsid w:val="006A2DEC"/>
    <w:rsid w:val="006A5053"/>
    <w:rsid w:val="006A673D"/>
    <w:rsid w:val="006B0C73"/>
    <w:rsid w:val="006B33EE"/>
    <w:rsid w:val="006B7F7B"/>
    <w:rsid w:val="006C1335"/>
    <w:rsid w:val="006C52CE"/>
    <w:rsid w:val="006D09B2"/>
    <w:rsid w:val="006D39C0"/>
    <w:rsid w:val="006D4013"/>
    <w:rsid w:val="006D43DE"/>
    <w:rsid w:val="006D73A7"/>
    <w:rsid w:val="006E30A8"/>
    <w:rsid w:val="006E52F7"/>
    <w:rsid w:val="006F0BB3"/>
    <w:rsid w:val="006F1806"/>
    <w:rsid w:val="006F3951"/>
    <w:rsid w:val="006F3FBE"/>
    <w:rsid w:val="006F5D5E"/>
    <w:rsid w:val="006F62EF"/>
    <w:rsid w:val="006F73DB"/>
    <w:rsid w:val="006F7FBD"/>
    <w:rsid w:val="007021DB"/>
    <w:rsid w:val="00704077"/>
    <w:rsid w:val="007065BA"/>
    <w:rsid w:val="00706BAB"/>
    <w:rsid w:val="00706F03"/>
    <w:rsid w:val="0070784D"/>
    <w:rsid w:val="00707895"/>
    <w:rsid w:val="00707ECF"/>
    <w:rsid w:val="00710E84"/>
    <w:rsid w:val="00711B87"/>
    <w:rsid w:val="00713E09"/>
    <w:rsid w:val="00713EAA"/>
    <w:rsid w:val="00714954"/>
    <w:rsid w:val="00715312"/>
    <w:rsid w:val="00716A56"/>
    <w:rsid w:val="007171A6"/>
    <w:rsid w:val="00717446"/>
    <w:rsid w:val="00720332"/>
    <w:rsid w:val="00722D3B"/>
    <w:rsid w:val="00723341"/>
    <w:rsid w:val="007243FF"/>
    <w:rsid w:val="00724F1B"/>
    <w:rsid w:val="007255F0"/>
    <w:rsid w:val="007257C3"/>
    <w:rsid w:val="00726379"/>
    <w:rsid w:val="00726B33"/>
    <w:rsid w:val="007362FF"/>
    <w:rsid w:val="007418AB"/>
    <w:rsid w:val="00742100"/>
    <w:rsid w:val="0074344E"/>
    <w:rsid w:val="007457DC"/>
    <w:rsid w:val="00751A25"/>
    <w:rsid w:val="00754F02"/>
    <w:rsid w:val="0075595D"/>
    <w:rsid w:val="007605E1"/>
    <w:rsid w:val="00760E5F"/>
    <w:rsid w:val="00764CA4"/>
    <w:rsid w:val="007675E0"/>
    <w:rsid w:val="00772C81"/>
    <w:rsid w:val="00775232"/>
    <w:rsid w:val="00776641"/>
    <w:rsid w:val="00780B1D"/>
    <w:rsid w:val="007844D5"/>
    <w:rsid w:val="007857A1"/>
    <w:rsid w:val="00787BCA"/>
    <w:rsid w:val="00795A13"/>
    <w:rsid w:val="007A0970"/>
    <w:rsid w:val="007A20CC"/>
    <w:rsid w:val="007A7F27"/>
    <w:rsid w:val="007B14F1"/>
    <w:rsid w:val="007B2552"/>
    <w:rsid w:val="007B2CAC"/>
    <w:rsid w:val="007B343E"/>
    <w:rsid w:val="007B364B"/>
    <w:rsid w:val="007B701E"/>
    <w:rsid w:val="007B775C"/>
    <w:rsid w:val="007B79E2"/>
    <w:rsid w:val="007C1FB5"/>
    <w:rsid w:val="007C2BE6"/>
    <w:rsid w:val="007C5117"/>
    <w:rsid w:val="007C5C76"/>
    <w:rsid w:val="007D21E2"/>
    <w:rsid w:val="007D76BE"/>
    <w:rsid w:val="007D7A8F"/>
    <w:rsid w:val="007D7D7C"/>
    <w:rsid w:val="007E273D"/>
    <w:rsid w:val="007E51CA"/>
    <w:rsid w:val="007F23EF"/>
    <w:rsid w:val="007F261F"/>
    <w:rsid w:val="007F5176"/>
    <w:rsid w:val="007F6A5B"/>
    <w:rsid w:val="00800EF3"/>
    <w:rsid w:val="008018A2"/>
    <w:rsid w:val="00801A25"/>
    <w:rsid w:val="00802C7A"/>
    <w:rsid w:val="00806A6C"/>
    <w:rsid w:val="00810FD4"/>
    <w:rsid w:val="0081116F"/>
    <w:rsid w:val="00811F7E"/>
    <w:rsid w:val="008126C3"/>
    <w:rsid w:val="008141AD"/>
    <w:rsid w:val="00817365"/>
    <w:rsid w:val="00821A99"/>
    <w:rsid w:val="0082378D"/>
    <w:rsid w:val="00823D06"/>
    <w:rsid w:val="00825AE9"/>
    <w:rsid w:val="00825F9E"/>
    <w:rsid w:val="008273BF"/>
    <w:rsid w:val="00833F03"/>
    <w:rsid w:val="008402B5"/>
    <w:rsid w:val="00841FA9"/>
    <w:rsid w:val="00844435"/>
    <w:rsid w:val="00844D0C"/>
    <w:rsid w:val="00844EDC"/>
    <w:rsid w:val="008451D8"/>
    <w:rsid w:val="00846BD2"/>
    <w:rsid w:val="00854F90"/>
    <w:rsid w:val="00855A9F"/>
    <w:rsid w:val="00856C39"/>
    <w:rsid w:val="0086090B"/>
    <w:rsid w:val="0086224F"/>
    <w:rsid w:val="00870CEA"/>
    <w:rsid w:val="00871366"/>
    <w:rsid w:val="008713D0"/>
    <w:rsid w:val="008714BC"/>
    <w:rsid w:val="008738B4"/>
    <w:rsid w:val="00876A77"/>
    <w:rsid w:val="00880C3C"/>
    <w:rsid w:val="00884708"/>
    <w:rsid w:val="00886107"/>
    <w:rsid w:val="00886163"/>
    <w:rsid w:val="0088746E"/>
    <w:rsid w:val="008924FB"/>
    <w:rsid w:val="00895F41"/>
    <w:rsid w:val="0089603E"/>
    <w:rsid w:val="008A277F"/>
    <w:rsid w:val="008A44D7"/>
    <w:rsid w:val="008A6560"/>
    <w:rsid w:val="008A7A11"/>
    <w:rsid w:val="008B10B1"/>
    <w:rsid w:val="008B3EC2"/>
    <w:rsid w:val="008C0910"/>
    <w:rsid w:val="008C0C6D"/>
    <w:rsid w:val="008C1962"/>
    <w:rsid w:val="008C3496"/>
    <w:rsid w:val="008C6BF0"/>
    <w:rsid w:val="008D6669"/>
    <w:rsid w:val="008D729C"/>
    <w:rsid w:val="008E2730"/>
    <w:rsid w:val="008F1A93"/>
    <w:rsid w:val="008F51CE"/>
    <w:rsid w:val="00905DB3"/>
    <w:rsid w:val="009070D7"/>
    <w:rsid w:val="00920743"/>
    <w:rsid w:val="00933B55"/>
    <w:rsid w:val="00933E18"/>
    <w:rsid w:val="009341EC"/>
    <w:rsid w:val="009368F2"/>
    <w:rsid w:val="009378DA"/>
    <w:rsid w:val="00942316"/>
    <w:rsid w:val="00946E7D"/>
    <w:rsid w:val="009550A2"/>
    <w:rsid w:val="009663AD"/>
    <w:rsid w:val="0097488F"/>
    <w:rsid w:val="00984B17"/>
    <w:rsid w:val="009921CB"/>
    <w:rsid w:val="00993238"/>
    <w:rsid w:val="00993C2A"/>
    <w:rsid w:val="00994448"/>
    <w:rsid w:val="00994CD5"/>
    <w:rsid w:val="009A2DD5"/>
    <w:rsid w:val="009A4EEF"/>
    <w:rsid w:val="009A72E8"/>
    <w:rsid w:val="009B3BAC"/>
    <w:rsid w:val="009B6AD0"/>
    <w:rsid w:val="009C37A0"/>
    <w:rsid w:val="009C43CE"/>
    <w:rsid w:val="009C4548"/>
    <w:rsid w:val="009C5503"/>
    <w:rsid w:val="009C6F8B"/>
    <w:rsid w:val="009D0E1D"/>
    <w:rsid w:val="009D1FB8"/>
    <w:rsid w:val="009D3FCE"/>
    <w:rsid w:val="009D593D"/>
    <w:rsid w:val="009D5E3D"/>
    <w:rsid w:val="009F0F78"/>
    <w:rsid w:val="009F729E"/>
    <w:rsid w:val="00A000D5"/>
    <w:rsid w:val="00A05126"/>
    <w:rsid w:val="00A05E3F"/>
    <w:rsid w:val="00A060F6"/>
    <w:rsid w:val="00A06F02"/>
    <w:rsid w:val="00A11552"/>
    <w:rsid w:val="00A131A9"/>
    <w:rsid w:val="00A14EFB"/>
    <w:rsid w:val="00A23BB7"/>
    <w:rsid w:val="00A26FA6"/>
    <w:rsid w:val="00A33731"/>
    <w:rsid w:val="00A33A81"/>
    <w:rsid w:val="00A3596B"/>
    <w:rsid w:val="00A35A8F"/>
    <w:rsid w:val="00A361CF"/>
    <w:rsid w:val="00A43EBB"/>
    <w:rsid w:val="00A44075"/>
    <w:rsid w:val="00A51F47"/>
    <w:rsid w:val="00A52B84"/>
    <w:rsid w:val="00A614A8"/>
    <w:rsid w:val="00A6301E"/>
    <w:rsid w:val="00A67B62"/>
    <w:rsid w:val="00A70443"/>
    <w:rsid w:val="00A70C29"/>
    <w:rsid w:val="00A73618"/>
    <w:rsid w:val="00A74C88"/>
    <w:rsid w:val="00A77C94"/>
    <w:rsid w:val="00A82C4F"/>
    <w:rsid w:val="00A9203A"/>
    <w:rsid w:val="00A931FE"/>
    <w:rsid w:val="00A935FA"/>
    <w:rsid w:val="00A95744"/>
    <w:rsid w:val="00A97212"/>
    <w:rsid w:val="00AA05F1"/>
    <w:rsid w:val="00AA0F55"/>
    <w:rsid w:val="00AA2B46"/>
    <w:rsid w:val="00AA2BCD"/>
    <w:rsid w:val="00AA341B"/>
    <w:rsid w:val="00AB0890"/>
    <w:rsid w:val="00AC276C"/>
    <w:rsid w:val="00AC751A"/>
    <w:rsid w:val="00AD5530"/>
    <w:rsid w:val="00AE467D"/>
    <w:rsid w:val="00AF3A3B"/>
    <w:rsid w:val="00AF4119"/>
    <w:rsid w:val="00AF6EF3"/>
    <w:rsid w:val="00B005B4"/>
    <w:rsid w:val="00B0794E"/>
    <w:rsid w:val="00B10324"/>
    <w:rsid w:val="00B11935"/>
    <w:rsid w:val="00B13281"/>
    <w:rsid w:val="00B15F38"/>
    <w:rsid w:val="00B2447A"/>
    <w:rsid w:val="00B300FF"/>
    <w:rsid w:val="00B341ED"/>
    <w:rsid w:val="00B35892"/>
    <w:rsid w:val="00B36E35"/>
    <w:rsid w:val="00B41F69"/>
    <w:rsid w:val="00B448BC"/>
    <w:rsid w:val="00B4670D"/>
    <w:rsid w:val="00B50966"/>
    <w:rsid w:val="00B51FB3"/>
    <w:rsid w:val="00B53E82"/>
    <w:rsid w:val="00B54F38"/>
    <w:rsid w:val="00B55825"/>
    <w:rsid w:val="00B56DC8"/>
    <w:rsid w:val="00B60E46"/>
    <w:rsid w:val="00B61FF1"/>
    <w:rsid w:val="00B63CFF"/>
    <w:rsid w:val="00B667E3"/>
    <w:rsid w:val="00B66BB6"/>
    <w:rsid w:val="00B738E9"/>
    <w:rsid w:val="00B76178"/>
    <w:rsid w:val="00B804D8"/>
    <w:rsid w:val="00B8116F"/>
    <w:rsid w:val="00B81265"/>
    <w:rsid w:val="00B827AB"/>
    <w:rsid w:val="00B8604E"/>
    <w:rsid w:val="00B87FCF"/>
    <w:rsid w:val="00B901AB"/>
    <w:rsid w:val="00B90E43"/>
    <w:rsid w:val="00B9252D"/>
    <w:rsid w:val="00B92B51"/>
    <w:rsid w:val="00B94981"/>
    <w:rsid w:val="00B94AEF"/>
    <w:rsid w:val="00BA2C8D"/>
    <w:rsid w:val="00BA4BDA"/>
    <w:rsid w:val="00BA4F4A"/>
    <w:rsid w:val="00BA5665"/>
    <w:rsid w:val="00BC4254"/>
    <w:rsid w:val="00BC4AAD"/>
    <w:rsid w:val="00BC5B49"/>
    <w:rsid w:val="00BD2D34"/>
    <w:rsid w:val="00BD3B42"/>
    <w:rsid w:val="00BD4945"/>
    <w:rsid w:val="00BD59CA"/>
    <w:rsid w:val="00BD70FF"/>
    <w:rsid w:val="00BE04CF"/>
    <w:rsid w:val="00BE1896"/>
    <w:rsid w:val="00BE42FC"/>
    <w:rsid w:val="00BE57C3"/>
    <w:rsid w:val="00BE62CF"/>
    <w:rsid w:val="00BE743D"/>
    <w:rsid w:val="00BF0892"/>
    <w:rsid w:val="00BF1F54"/>
    <w:rsid w:val="00C0130E"/>
    <w:rsid w:val="00C0526E"/>
    <w:rsid w:val="00C07008"/>
    <w:rsid w:val="00C126C7"/>
    <w:rsid w:val="00C12A81"/>
    <w:rsid w:val="00C13028"/>
    <w:rsid w:val="00C15884"/>
    <w:rsid w:val="00C1674A"/>
    <w:rsid w:val="00C25A5D"/>
    <w:rsid w:val="00C25E30"/>
    <w:rsid w:val="00C31C58"/>
    <w:rsid w:val="00C328F8"/>
    <w:rsid w:val="00C44B71"/>
    <w:rsid w:val="00C450AA"/>
    <w:rsid w:val="00C510D8"/>
    <w:rsid w:val="00C5321A"/>
    <w:rsid w:val="00C534EB"/>
    <w:rsid w:val="00C55ED2"/>
    <w:rsid w:val="00C55F20"/>
    <w:rsid w:val="00C56CF4"/>
    <w:rsid w:val="00C628BA"/>
    <w:rsid w:val="00C62A49"/>
    <w:rsid w:val="00C62D36"/>
    <w:rsid w:val="00C67B77"/>
    <w:rsid w:val="00C735EA"/>
    <w:rsid w:val="00C7514F"/>
    <w:rsid w:val="00C76D1D"/>
    <w:rsid w:val="00C77344"/>
    <w:rsid w:val="00C77DB3"/>
    <w:rsid w:val="00C811FF"/>
    <w:rsid w:val="00C83117"/>
    <w:rsid w:val="00C9544D"/>
    <w:rsid w:val="00C9598D"/>
    <w:rsid w:val="00C966D7"/>
    <w:rsid w:val="00C972D5"/>
    <w:rsid w:val="00CA20E3"/>
    <w:rsid w:val="00CA2DBF"/>
    <w:rsid w:val="00CA3F89"/>
    <w:rsid w:val="00CA7BFC"/>
    <w:rsid w:val="00CB0502"/>
    <w:rsid w:val="00CB3486"/>
    <w:rsid w:val="00CB557A"/>
    <w:rsid w:val="00CC0D7C"/>
    <w:rsid w:val="00CC1889"/>
    <w:rsid w:val="00CC44FB"/>
    <w:rsid w:val="00CC5E01"/>
    <w:rsid w:val="00CC66A0"/>
    <w:rsid w:val="00CC70AD"/>
    <w:rsid w:val="00CD2209"/>
    <w:rsid w:val="00CE13E9"/>
    <w:rsid w:val="00CE355B"/>
    <w:rsid w:val="00CE6691"/>
    <w:rsid w:val="00CE7D24"/>
    <w:rsid w:val="00CF01E9"/>
    <w:rsid w:val="00CF0943"/>
    <w:rsid w:val="00CF37BF"/>
    <w:rsid w:val="00CF38F0"/>
    <w:rsid w:val="00D010A1"/>
    <w:rsid w:val="00D05494"/>
    <w:rsid w:val="00D14FB6"/>
    <w:rsid w:val="00D208FB"/>
    <w:rsid w:val="00D20DA1"/>
    <w:rsid w:val="00D2216D"/>
    <w:rsid w:val="00D228F0"/>
    <w:rsid w:val="00D22A81"/>
    <w:rsid w:val="00D27B7B"/>
    <w:rsid w:val="00D305BE"/>
    <w:rsid w:val="00D327A2"/>
    <w:rsid w:val="00D32BC5"/>
    <w:rsid w:val="00D35194"/>
    <w:rsid w:val="00D37888"/>
    <w:rsid w:val="00D43B7B"/>
    <w:rsid w:val="00D452D2"/>
    <w:rsid w:val="00D461AB"/>
    <w:rsid w:val="00D472C3"/>
    <w:rsid w:val="00D55477"/>
    <w:rsid w:val="00D55BCD"/>
    <w:rsid w:val="00D60875"/>
    <w:rsid w:val="00D6288B"/>
    <w:rsid w:val="00D62B37"/>
    <w:rsid w:val="00D67666"/>
    <w:rsid w:val="00D73794"/>
    <w:rsid w:val="00D749CF"/>
    <w:rsid w:val="00D75AF5"/>
    <w:rsid w:val="00D85E35"/>
    <w:rsid w:val="00D90408"/>
    <w:rsid w:val="00D92F6D"/>
    <w:rsid w:val="00D964C5"/>
    <w:rsid w:val="00D970DB"/>
    <w:rsid w:val="00DA666C"/>
    <w:rsid w:val="00DB21A9"/>
    <w:rsid w:val="00DB2F92"/>
    <w:rsid w:val="00DB3F52"/>
    <w:rsid w:val="00DB7B7D"/>
    <w:rsid w:val="00DC1568"/>
    <w:rsid w:val="00DC35D7"/>
    <w:rsid w:val="00DC4D21"/>
    <w:rsid w:val="00DD1BDB"/>
    <w:rsid w:val="00DD32B1"/>
    <w:rsid w:val="00DD4B52"/>
    <w:rsid w:val="00DD4DC7"/>
    <w:rsid w:val="00DD5318"/>
    <w:rsid w:val="00DD5443"/>
    <w:rsid w:val="00DD5D2E"/>
    <w:rsid w:val="00DD76A2"/>
    <w:rsid w:val="00DE2D82"/>
    <w:rsid w:val="00DE6FBA"/>
    <w:rsid w:val="00DF0207"/>
    <w:rsid w:val="00DF3291"/>
    <w:rsid w:val="00DF3A61"/>
    <w:rsid w:val="00DF3C09"/>
    <w:rsid w:val="00DF4E0F"/>
    <w:rsid w:val="00DF7562"/>
    <w:rsid w:val="00E05AD6"/>
    <w:rsid w:val="00E06645"/>
    <w:rsid w:val="00E10216"/>
    <w:rsid w:val="00E13614"/>
    <w:rsid w:val="00E22298"/>
    <w:rsid w:val="00E23028"/>
    <w:rsid w:val="00E2322B"/>
    <w:rsid w:val="00E25ACA"/>
    <w:rsid w:val="00E27ADB"/>
    <w:rsid w:val="00E30DFA"/>
    <w:rsid w:val="00E32828"/>
    <w:rsid w:val="00E3358E"/>
    <w:rsid w:val="00E40231"/>
    <w:rsid w:val="00E42F43"/>
    <w:rsid w:val="00E451A3"/>
    <w:rsid w:val="00E45343"/>
    <w:rsid w:val="00E46909"/>
    <w:rsid w:val="00E523CC"/>
    <w:rsid w:val="00E61BC4"/>
    <w:rsid w:val="00E62C10"/>
    <w:rsid w:val="00E709F6"/>
    <w:rsid w:val="00E720DC"/>
    <w:rsid w:val="00E73076"/>
    <w:rsid w:val="00E7320A"/>
    <w:rsid w:val="00E751F1"/>
    <w:rsid w:val="00E76822"/>
    <w:rsid w:val="00E83687"/>
    <w:rsid w:val="00E84AF5"/>
    <w:rsid w:val="00E85186"/>
    <w:rsid w:val="00E936B9"/>
    <w:rsid w:val="00E93E4B"/>
    <w:rsid w:val="00E949A8"/>
    <w:rsid w:val="00E962AE"/>
    <w:rsid w:val="00EA2500"/>
    <w:rsid w:val="00EA36FB"/>
    <w:rsid w:val="00EA709E"/>
    <w:rsid w:val="00EA7884"/>
    <w:rsid w:val="00EB0DE3"/>
    <w:rsid w:val="00EB6907"/>
    <w:rsid w:val="00EB71A2"/>
    <w:rsid w:val="00EC4D3B"/>
    <w:rsid w:val="00EC7D96"/>
    <w:rsid w:val="00ED1AB0"/>
    <w:rsid w:val="00ED3AC2"/>
    <w:rsid w:val="00ED41D0"/>
    <w:rsid w:val="00ED58FC"/>
    <w:rsid w:val="00ED641F"/>
    <w:rsid w:val="00ED677A"/>
    <w:rsid w:val="00ED6C35"/>
    <w:rsid w:val="00ED7509"/>
    <w:rsid w:val="00EE0870"/>
    <w:rsid w:val="00EE365B"/>
    <w:rsid w:val="00EE6B78"/>
    <w:rsid w:val="00EE765D"/>
    <w:rsid w:val="00EF1E88"/>
    <w:rsid w:val="00EF2C03"/>
    <w:rsid w:val="00EF4D2D"/>
    <w:rsid w:val="00EF5A96"/>
    <w:rsid w:val="00EF7B18"/>
    <w:rsid w:val="00F077A1"/>
    <w:rsid w:val="00F07857"/>
    <w:rsid w:val="00F1136B"/>
    <w:rsid w:val="00F13742"/>
    <w:rsid w:val="00F14454"/>
    <w:rsid w:val="00F15CBC"/>
    <w:rsid w:val="00F20295"/>
    <w:rsid w:val="00F30D66"/>
    <w:rsid w:val="00F31260"/>
    <w:rsid w:val="00F315F4"/>
    <w:rsid w:val="00F345FF"/>
    <w:rsid w:val="00F4486A"/>
    <w:rsid w:val="00F4644E"/>
    <w:rsid w:val="00F4768C"/>
    <w:rsid w:val="00F4774F"/>
    <w:rsid w:val="00F50535"/>
    <w:rsid w:val="00F50C18"/>
    <w:rsid w:val="00F51AF5"/>
    <w:rsid w:val="00F530DF"/>
    <w:rsid w:val="00F53D62"/>
    <w:rsid w:val="00F57E37"/>
    <w:rsid w:val="00F6461C"/>
    <w:rsid w:val="00F66871"/>
    <w:rsid w:val="00F70AC8"/>
    <w:rsid w:val="00F72013"/>
    <w:rsid w:val="00F73DFF"/>
    <w:rsid w:val="00F74BEF"/>
    <w:rsid w:val="00F800D3"/>
    <w:rsid w:val="00F81731"/>
    <w:rsid w:val="00F90339"/>
    <w:rsid w:val="00F94365"/>
    <w:rsid w:val="00F963F8"/>
    <w:rsid w:val="00F96F0E"/>
    <w:rsid w:val="00F97BDB"/>
    <w:rsid w:val="00FA2AD5"/>
    <w:rsid w:val="00FB05EF"/>
    <w:rsid w:val="00FB28B6"/>
    <w:rsid w:val="00FB5BCF"/>
    <w:rsid w:val="00FB60E2"/>
    <w:rsid w:val="00FC082C"/>
    <w:rsid w:val="00FC45DC"/>
    <w:rsid w:val="00FC5172"/>
    <w:rsid w:val="00FC7E6E"/>
    <w:rsid w:val="00FD0BAF"/>
    <w:rsid w:val="00FD0C8B"/>
    <w:rsid w:val="00FD1303"/>
    <w:rsid w:val="00FD3766"/>
    <w:rsid w:val="00FE2C8C"/>
    <w:rsid w:val="00FE4386"/>
    <w:rsid w:val="00FE5B7B"/>
    <w:rsid w:val="00FE6C12"/>
    <w:rsid w:val="00FE789C"/>
    <w:rsid w:val="00FF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192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8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7B8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E7B8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E7B83"/>
    <w:rPr>
      <w:rFonts w:ascii="Arial" w:hAnsi="Arial" w:cs="Arial"/>
      <w:b/>
      <w:bCs/>
      <w:sz w:val="26"/>
      <w:szCs w:val="26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D7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A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8141AD"/>
    <w:pPr>
      <w:ind w:left="720"/>
      <w:contextualSpacing/>
    </w:pPr>
  </w:style>
  <w:style w:type="paragraph" w:styleId="List">
    <w:name w:val="List"/>
    <w:basedOn w:val="Normal"/>
    <w:uiPriority w:val="99"/>
    <w:rsid w:val="004925C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3E7B83"/>
    <w:pPr>
      <w:spacing w:after="0" w:line="240" w:lineRule="auto"/>
      <w:ind w:left="5812" w:hanging="5760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NormalWeb">
    <w:name w:val="Normal (Web)"/>
    <w:basedOn w:val="Normal"/>
    <w:uiPriority w:val="99"/>
    <w:semiHidden/>
    <w:rsid w:val="004F5D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F5D0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6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5140</TotalTime>
  <Pages>52</Pages>
  <Words>12759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www.PHILka.RU</cp:lastModifiedBy>
  <cp:revision>320</cp:revision>
  <cp:lastPrinted>2021-10-18T11:09:00Z</cp:lastPrinted>
  <dcterms:created xsi:type="dcterms:W3CDTF">2021-06-15T08:31:00Z</dcterms:created>
  <dcterms:modified xsi:type="dcterms:W3CDTF">2021-10-20T12:54:00Z</dcterms:modified>
</cp:coreProperties>
</file>